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sz w:val="40"/>
          <w:szCs w:val="40"/>
          <w:rtl w:val="0"/>
        </w:rPr>
        <w:t xml:space="preserve">Co nám zatajil český lev?  </w:t>
      </w:r>
      <w:r w:rsidDel="00000000" w:rsidR="00000000" w:rsidRPr="00000000">
        <w:rPr>
          <w:sz w:val="40"/>
          <w:szCs w:val="40"/>
          <w:rtl w:val="0"/>
        </w:rPr>
        <w:tab/>
      </w:r>
      <w:r w:rsidDel="00000000" w:rsidR="00000000" w:rsidRPr="00000000">
        <w:rPr>
          <w:b w:val="1"/>
          <w:rtl w:val="0"/>
        </w:rPr>
        <w:t xml:space="preserve">Jméno </w:t>
      </w:r>
      <w:r w:rsidDel="00000000" w:rsidR="00000000" w:rsidRPr="00000000">
        <w:rPr>
          <w:rtl w:val="0"/>
        </w:rPr>
        <w:t xml:space="preserve">/vlastní:-)______________________</w:t>
        <w:br w:type="textWrapping"/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https://decko.ceskatelevize.cz/video/e208552116230017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760720" cy="39243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 si naše skupina odnáší z ukázky ze seriálu Český lev/Oldřich a Božena? (K prezentaci ostatním):</w:t>
      </w:r>
    </w:p>
    <w:tbl>
      <w:tblPr>
        <w:tblStyle w:val="Table1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5"/>
        <w:gridCol w:w="1095"/>
        <w:tblGridChange w:id="0">
          <w:tblGrid>
            <w:gridCol w:w="7965"/>
            <w:gridCol w:w="1095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Poznatek (může být i víc):</w:t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-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-</w:t>
              <w:br w:type="textWrapping"/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Nejasnost/otázky (může být i víc):</w:t>
              <w:br w:type="textWrapping"/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  <w:br w:type="textWrapping"/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  <w:br w:type="textWrapping"/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Kritika/výhrady (může být i víc):</w:t>
              <w:br w:type="textWrapping"/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-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5760720" cy="50609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(</w:t>
      </w:r>
      <w:hyperlink r:id="rId10">
        <w:r w:rsidDel="00000000" w:rsidR="00000000" w:rsidRPr="00000000">
          <w:rPr>
            <w:b w:val="1"/>
            <w:color w:val="0563c1"/>
            <w:u w:val="single"/>
            <w:rtl w:val="0"/>
          </w:rPr>
          <w:t xml:space="preserve">https://edu.ceskatelevize.cz/video/13196-knize-oldrich-a-jeho-selska-zena-bozena</w:t>
        </w:r>
      </w:hyperlink>
      <w:r w:rsidDel="00000000" w:rsidR="00000000" w:rsidRPr="00000000">
        <w:rPr>
          <w:b w:val="1"/>
          <w:rtl w:val="0"/>
        </w:rPr>
        <w:t xml:space="preserve">; 20:52-23:35) </w:t>
        <w:br w:type="textWrapping"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Na základě zhlédnutí ukázky z pořadu Historie.cs si nejprve ujasněme: </w:t>
        <w:br w:type="textWrapping"/>
      </w:r>
      <w:r w:rsidDel="00000000" w:rsidR="00000000" w:rsidRPr="00000000">
        <w:rPr>
          <w:rtl w:val="0"/>
        </w:rPr>
        <w:t xml:space="preserve">Z jakého </w:t>
      </w:r>
      <w:r w:rsidDel="00000000" w:rsidR="00000000" w:rsidRPr="00000000">
        <w:rPr>
          <w:b w:val="1"/>
          <w:rtl w:val="0"/>
        </w:rPr>
        <w:t xml:space="preserve">zdroje</w:t>
      </w:r>
      <w:r w:rsidDel="00000000" w:rsidR="00000000" w:rsidRPr="00000000">
        <w:rPr>
          <w:rtl w:val="0"/>
        </w:rPr>
        <w:t xml:space="preserve"> text pochází? </w:t>
      </w:r>
      <w:r w:rsidDel="00000000" w:rsidR="00000000" w:rsidRPr="00000000">
        <w:rPr>
          <w:b w:val="1"/>
          <w:rtl w:val="0"/>
        </w:rPr>
        <w:t xml:space="preserve">KDO</w:t>
      </w:r>
      <w:r w:rsidDel="00000000" w:rsidR="00000000" w:rsidRPr="00000000">
        <w:rPr>
          <w:rtl w:val="0"/>
        </w:rPr>
        <w:t xml:space="preserve"> zde </w:t>
      </w:r>
      <w:r w:rsidDel="00000000" w:rsidR="00000000" w:rsidRPr="00000000">
        <w:rPr>
          <w:b w:val="1"/>
          <w:rtl w:val="0"/>
        </w:rPr>
        <w:t xml:space="preserve">hovoří i minulosti</w:t>
      </w:r>
      <w:r w:rsidDel="00000000" w:rsidR="00000000" w:rsidRPr="00000000">
        <w:rPr>
          <w:rtl w:val="0"/>
        </w:rPr>
        <w:t xml:space="preserve">? - </w:t>
      </w:r>
      <w:r w:rsidDel="00000000" w:rsidR="00000000" w:rsidRPr="00000000">
        <w:rPr>
          <w:b w:val="1"/>
          <w:rtl w:val="0"/>
        </w:rPr>
        <w:t xml:space="preserve">Proč </w:t>
      </w:r>
      <w:r w:rsidDel="00000000" w:rsidR="00000000" w:rsidRPr="00000000">
        <w:rPr>
          <w:rtl w:val="0"/>
        </w:rPr>
        <w:t xml:space="preserve">bych mu měl/a (případně neměl/a) </w:t>
      </w:r>
      <w:r w:rsidDel="00000000" w:rsidR="00000000" w:rsidRPr="00000000">
        <w:rPr>
          <w:b w:val="1"/>
          <w:rtl w:val="0"/>
        </w:rPr>
        <w:t xml:space="preserve">důvěřovat?</w:t>
      </w:r>
      <w:r w:rsidDel="00000000" w:rsidR="00000000" w:rsidRPr="00000000">
        <w:rPr>
          <w:rtl w:val="0"/>
        </w:rPr>
        <w:t xml:space="preserve"> (hledejte informace v promluvách i v titulcích):</w:t>
      </w:r>
    </w:p>
    <w:tbl>
      <w:tblPr>
        <w:tblStyle w:val="Table2"/>
        <w:tblW w:w="906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60"/>
        <w:gridCol w:w="2874"/>
        <w:gridCol w:w="2933"/>
        <w:tblGridChange w:id="0">
          <w:tblGrid>
            <w:gridCol w:w="3260"/>
            <w:gridCol w:w="2874"/>
            <w:gridCol w:w="29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Zdroj: 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Kdo zde hovoří?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Důvěryhodnost: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98"/>
        <w:gridCol w:w="3898"/>
        <w:gridCol w:w="1264"/>
        <w:tblGridChange w:id="0">
          <w:tblGrid>
            <w:gridCol w:w="3898"/>
            <w:gridCol w:w="3898"/>
            <w:gridCol w:w="1264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Od jakého </w:t>
            </w:r>
            <w:r w:rsidDel="00000000" w:rsidR="00000000" w:rsidRPr="00000000">
              <w:rPr>
                <w:b w:val="1"/>
                <w:rtl w:val="0"/>
              </w:rPr>
              <w:t xml:space="preserve">kronikáře </w:t>
            </w:r>
            <w:r w:rsidDel="00000000" w:rsidR="00000000" w:rsidRPr="00000000">
              <w:rPr>
                <w:rtl w:val="0"/>
              </w:rPr>
              <w:t xml:space="preserve">máme dochovanou </w:t>
            </w:r>
            <w:r w:rsidDel="00000000" w:rsidR="00000000" w:rsidRPr="00000000">
              <w:rPr>
                <w:b w:val="1"/>
                <w:rtl w:val="0"/>
              </w:rPr>
              <w:t xml:space="preserve">původní verzi příběhu</w:t>
            </w:r>
            <w:r w:rsidDel="00000000" w:rsidR="00000000" w:rsidRPr="00000000">
              <w:rPr>
                <w:rtl w:val="0"/>
              </w:rPr>
              <w:t xml:space="preserve"> o Oldřichovi a Boženě?</w:t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160" w:line="259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Proč </w:t>
            </w:r>
            <w:r w:rsidDel="00000000" w:rsidR="00000000" w:rsidRPr="00000000">
              <w:rPr>
                <w:rtl w:val="0"/>
              </w:rPr>
              <w:t xml:space="preserve">můžeme Boženu </w:t>
            </w:r>
            <w:r w:rsidDel="00000000" w:rsidR="00000000" w:rsidRPr="00000000">
              <w:rPr>
                <w:b w:val="1"/>
                <w:rtl w:val="0"/>
              </w:rPr>
              <w:t xml:space="preserve">pokládat za skutečnou osobu</w:t>
            </w:r>
            <w:r w:rsidDel="00000000" w:rsidR="00000000" w:rsidRPr="00000000">
              <w:rPr>
                <w:rtl w:val="0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1F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br w:type="textWrapping"/>
        <w:br w:type="textWrapping"/>
        <w:t xml:space="preserve">Odpověď na “badatelskou” otázku: Co nám zatajil Český lev? </w:t>
      </w:r>
      <w:r w:rsidDel="00000000" w:rsidR="00000000" w:rsidRPr="00000000">
        <w:rPr>
          <w:rtl w:val="0"/>
        </w:rPr>
        <w:t xml:space="preserve">/závěry z diskuse/: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Jaké </w:t>
      </w:r>
      <w:r w:rsidDel="00000000" w:rsidR="00000000" w:rsidRPr="00000000">
        <w:rPr>
          <w:b w:val="1"/>
          <w:rtl w:val="0"/>
        </w:rPr>
        <w:t xml:space="preserve">dva </w:t>
      </w:r>
      <w:r w:rsidDel="00000000" w:rsidR="00000000" w:rsidRPr="00000000">
        <w:rPr>
          <w:rtl w:val="0"/>
        </w:rPr>
        <w:t xml:space="preserve">nové poznatky o tom, </w:t>
      </w:r>
      <w:r w:rsidDel="00000000" w:rsidR="00000000" w:rsidRPr="00000000">
        <w:rPr>
          <w:b w:val="1"/>
          <w:rtl w:val="0"/>
        </w:rPr>
        <w:t xml:space="preserve">jakým způsobem poznáváme středověk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si odnáším z výuky? </w:t>
      </w:r>
    </w:p>
    <w:tbl>
      <w:tblPr>
        <w:tblStyle w:val="Table4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90"/>
        <w:gridCol w:w="1470"/>
        <w:tblGridChange w:id="0">
          <w:tblGrid>
            <w:gridCol w:w="7590"/>
            <w:gridCol w:w="147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Jaká </w:t>
      </w:r>
      <w:r w:rsidDel="00000000" w:rsidR="00000000" w:rsidRPr="00000000">
        <w:rPr>
          <w:b w:val="1"/>
          <w:rtl w:val="0"/>
        </w:rPr>
        <w:t xml:space="preserve">otázka</w:t>
      </w:r>
      <w:r w:rsidDel="00000000" w:rsidR="00000000" w:rsidRPr="00000000">
        <w:rPr>
          <w:rtl w:val="0"/>
        </w:rPr>
        <w:t xml:space="preserve"> vás na základě těchto poznatků napadá </w:t>
      </w:r>
      <w:r w:rsidDel="00000000" w:rsidR="00000000" w:rsidRPr="00000000">
        <w:rPr>
          <w:b w:val="1"/>
          <w:rtl w:val="0"/>
        </w:rPr>
        <w:t xml:space="preserve">na příště</w:t>
      </w:r>
      <w:r w:rsidDel="00000000" w:rsidR="00000000" w:rsidRPr="00000000">
        <w:rPr>
          <w:rtl w:val="0"/>
        </w:rPr>
        <w:t xml:space="preserve"> /může jich být i víc/?</w:t>
      </w:r>
    </w:p>
    <w:tbl>
      <w:tblPr>
        <w:tblStyle w:val="Table5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90"/>
        <w:gridCol w:w="1470"/>
        <w:tblGridChange w:id="0">
          <w:tblGrid>
            <w:gridCol w:w="7590"/>
            <w:gridCol w:w="147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2F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Jaké </w:t>
      </w:r>
      <w:r w:rsidDel="00000000" w:rsidR="00000000" w:rsidRPr="00000000">
        <w:rPr>
          <w:b w:val="1"/>
          <w:rtl w:val="0"/>
        </w:rPr>
        <w:t xml:space="preserve">nové dovednosti</w:t>
      </w:r>
      <w:r w:rsidDel="00000000" w:rsidR="00000000" w:rsidRPr="00000000">
        <w:rPr>
          <w:rtl w:val="0"/>
        </w:rPr>
        <w:t xml:space="preserve"> jsem se naučil/a </w:t>
      </w:r>
      <w:r w:rsidDel="00000000" w:rsidR="00000000" w:rsidRPr="00000000">
        <w:rPr>
          <w:b w:val="1"/>
          <w:rtl w:val="0"/>
        </w:rPr>
        <w:t xml:space="preserve">při rozboru obou ukázek ze seriálů </w:t>
      </w:r>
      <w:r w:rsidDel="00000000" w:rsidR="00000000" w:rsidRPr="00000000">
        <w:rPr>
          <w:rtl w:val="0"/>
        </w:rPr>
        <w:t xml:space="preserve">/uveďte alespoň jednu/? </w:t>
      </w:r>
    </w:p>
    <w:tbl>
      <w:tblPr>
        <w:tblStyle w:val="Table6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90"/>
        <w:gridCol w:w="1470"/>
        <w:tblGridChange w:id="0">
          <w:tblGrid>
            <w:gridCol w:w="7590"/>
            <w:gridCol w:w="147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36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Co byste naopak </w:t>
      </w:r>
      <w:r w:rsidDel="00000000" w:rsidR="00000000" w:rsidRPr="00000000">
        <w:rPr>
          <w:b w:val="1"/>
          <w:rtl w:val="0"/>
        </w:rPr>
        <w:t xml:space="preserve">chtěli na příště zlepšit</w:t>
      </w:r>
      <w:r w:rsidDel="00000000" w:rsidR="00000000" w:rsidRPr="00000000">
        <w:rPr>
          <w:rtl w:val="0"/>
        </w:rPr>
        <w:t xml:space="preserve"> /nedařilo se - chtěli byste líp vědět, jak na to - něco vám chybělo…/ (příklad: diskuse ve skupině, vyhledávání klíčových myšlenek, soustředěná četba, SWOT analýza /+ - ? !/, formulování tezí do vět, kvalita kopie, podpora ze strany vyučující/ho aj.)</w:t>
      </w:r>
    </w:p>
    <w:tbl>
      <w:tblPr>
        <w:tblStyle w:val="Table7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05"/>
        <w:gridCol w:w="1455"/>
        <w:tblGridChange w:id="0">
          <w:tblGrid>
            <w:gridCol w:w="7605"/>
            <w:gridCol w:w="1455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Hodnocení:</w:t>
            </w:r>
          </w:p>
          <w:p w:rsidR="00000000" w:rsidDel="00000000" w:rsidP="00000000" w:rsidRDefault="00000000" w:rsidRPr="00000000" w14:paraId="0000003D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59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32"/>
          <w:szCs w:val="32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Ohodnoťte přínos výukového bloku</w:t>
      </w:r>
      <w:r w:rsidDel="00000000" w:rsidR="00000000" w:rsidRPr="00000000">
        <w:rPr>
          <w:rtl w:val="0"/>
        </w:rPr>
        <w:t xml:space="preserve"> na škále 1-4 (vybarvěte bábovky, čím víc, tím lepší): </w:t>
        <w:br w:type="textWrapping"/>
        <w:br w:type="textWrapping"/>
      </w:r>
      <w:r w:rsidDel="00000000" w:rsidR="00000000" w:rsidRPr="00000000">
        <w:rPr>
          <w:sz w:val="32"/>
          <w:szCs w:val="32"/>
          <w:rtl w:val="0"/>
        </w:rPr>
        <w:t xml:space="preserve">֍֍֍֍</w:t>
      </w:r>
    </w:p>
    <w:p w:rsidR="00000000" w:rsidDel="00000000" w:rsidP="00000000" w:rsidRDefault="00000000" w:rsidRPr="00000000" w14:paraId="00000042">
      <w:pPr>
        <w:rPr/>
      </w:pPr>
      <w:bookmarkStart w:colFirst="0" w:colLast="0" w:name="_heading=h.5z3zykphk5b7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Slovní hodnocení od vyučující/ho:</w:t>
        <w:br w:type="textWrapping"/>
        <w:br w:type="textWrapping"/>
        <w:t xml:space="preserve">-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615DAC"/>
  </w:style>
  <w:style w:type="character" w:styleId="Standardnpsmoodstavce" w:default="1">
    <w:name w:val="Default Paragraph Font"/>
    <w:uiPriority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Mkatabulky">
    <w:name w:val="Table Grid"/>
    <w:basedOn w:val="Normlntabulka"/>
    <w:uiPriority w:val="39"/>
    <w:rsid w:val="0059169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cseseznamem">
    <w:name w:val="List Paragraph"/>
    <w:basedOn w:val="Normln"/>
    <w:uiPriority w:val="34"/>
    <w:qFormat w:val="1"/>
    <w:rsid w:val="0059169F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945253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edu.ceskatelevize.cz/video/13196-knize-oldrich-a-jeho-selska-zena-bozena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ecko.ceskatelevize.cz/video/e208552116230017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THgQ/SAitxNLEy+h9ijcbkHQA==">CgMxLjAyDmguNXozenlrcGhrNWI3MghoLmdqZGd4czgAciExZWNFdjh1WHlWb1JMRTltU3FkT004YWcxRUdXeE53YWM=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2024-03-25T12:40:00Z</dcterms:created>
  <dc:creator>Milan Ducháček</dc:creator>
</cp:coreProperties>
</file>