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9CDCC" w14:textId="4A887DFC" w:rsidR="00E00BD2" w:rsidRPr="00E00BD2" w:rsidRDefault="00E00BD2" w:rsidP="00C24DC0">
      <w:pPr>
        <w:spacing w:line="360" w:lineRule="auto"/>
        <w:rPr>
          <w:rFonts w:ascii="Arial Black" w:hAnsi="Arial Black" w:cs="Arial"/>
          <w:sz w:val="20"/>
          <w:szCs w:val="20"/>
        </w:rPr>
      </w:pPr>
      <w:r w:rsidRPr="00E00BD2">
        <w:rPr>
          <w:rFonts w:ascii="Arial Black" w:hAnsi="Arial Black" w:cs="Arial"/>
          <w:sz w:val="20"/>
          <w:szCs w:val="20"/>
        </w:rPr>
        <w:t>Ing. Mgr. Martin Brabec, PhD.  TUL</w:t>
      </w:r>
    </w:p>
    <w:p w14:paraId="5EBF7B3D" w14:textId="1EBC90C0" w:rsidR="00C24DC0" w:rsidRPr="00857F53" w:rsidRDefault="00013E26" w:rsidP="00C24DC0">
      <w:pPr>
        <w:spacing w:line="360" w:lineRule="auto"/>
        <w:rPr>
          <w:rFonts w:ascii="Arial Black" w:hAnsi="Arial Black" w:cs="Arial"/>
          <w:sz w:val="32"/>
          <w:szCs w:val="32"/>
        </w:rPr>
      </w:pPr>
      <w:r w:rsidRPr="00857F53">
        <w:rPr>
          <w:rFonts w:ascii="Arial Black" w:hAnsi="Arial Black" w:cs="Arial"/>
          <w:sz w:val="32"/>
          <w:szCs w:val="32"/>
        </w:rPr>
        <w:t xml:space="preserve">Příklad didaktické inovace </w:t>
      </w:r>
      <w:r w:rsidR="00857F53">
        <w:rPr>
          <w:rFonts w:ascii="Arial Black" w:hAnsi="Arial Black" w:cs="Arial"/>
          <w:sz w:val="32"/>
          <w:szCs w:val="32"/>
        </w:rPr>
        <w:t>semináře</w:t>
      </w:r>
      <w:r w:rsidRPr="00857F53">
        <w:rPr>
          <w:rFonts w:ascii="Arial Black" w:hAnsi="Arial Black" w:cs="Arial"/>
          <w:sz w:val="32"/>
          <w:szCs w:val="32"/>
        </w:rPr>
        <w:t xml:space="preserve"> v</w:t>
      </w:r>
      <w:r w:rsidR="00C24DC0" w:rsidRPr="00857F53">
        <w:rPr>
          <w:rFonts w:ascii="Arial Black" w:hAnsi="Arial Black" w:cs="Arial"/>
          <w:sz w:val="32"/>
          <w:szCs w:val="32"/>
        </w:rPr>
        <w:t> </w:t>
      </w:r>
      <w:r w:rsidRPr="00857F53">
        <w:rPr>
          <w:rFonts w:ascii="Arial Black" w:hAnsi="Arial Black" w:cs="Arial"/>
          <w:sz w:val="32"/>
          <w:szCs w:val="32"/>
        </w:rPr>
        <w:t>předmětu</w:t>
      </w:r>
      <w:r w:rsidR="00C24DC0" w:rsidRPr="00857F53">
        <w:rPr>
          <w:rFonts w:ascii="Arial Black" w:hAnsi="Arial Black" w:cs="Arial"/>
          <w:sz w:val="32"/>
          <w:szCs w:val="32"/>
        </w:rPr>
        <w:t>:</w:t>
      </w:r>
    </w:p>
    <w:p w14:paraId="5245747F" w14:textId="0D8FBFD8" w:rsidR="00013E26" w:rsidRPr="00C24DC0" w:rsidRDefault="00013E26" w:rsidP="00C24DC0">
      <w:pPr>
        <w:spacing w:line="360" w:lineRule="auto"/>
        <w:rPr>
          <w:rFonts w:ascii="Arial" w:hAnsi="Arial" w:cs="Arial"/>
          <w:sz w:val="32"/>
          <w:szCs w:val="32"/>
          <w:u w:val="single"/>
        </w:rPr>
      </w:pPr>
      <w:r w:rsidRPr="00C24DC0">
        <w:rPr>
          <w:rFonts w:ascii="Arial" w:hAnsi="Arial" w:cs="Arial"/>
          <w:sz w:val="32"/>
          <w:szCs w:val="32"/>
        </w:rPr>
        <w:t xml:space="preserve"> </w:t>
      </w:r>
      <w:r w:rsidRPr="00C24DC0">
        <w:rPr>
          <w:rFonts w:ascii="Arial" w:hAnsi="Arial" w:cs="Arial"/>
          <w:i/>
          <w:iCs/>
          <w:sz w:val="32"/>
          <w:szCs w:val="32"/>
          <w:u w:val="single"/>
        </w:rPr>
        <w:t xml:space="preserve">Soudobé sociální a politické myšlení </w:t>
      </w:r>
      <w:r w:rsidRPr="00D877D6">
        <w:rPr>
          <w:rFonts w:ascii="Arial" w:hAnsi="Arial" w:cs="Arial"/>
          <w:sz w:val="32"/>
          <w:szCs w:val="32"/>
          <w:u w:val="single"/>
        </w:rPr>
        <w:t xml:space="preserve"> </w:t>
      </w:r>
    </w:p>
    <w:p w14:paraId="4D931DCD" w14:textId="54A16F0F" w:rsidR="00013E26" w:rsidRPr="00C24DC0" w:rsidRDefault="00013E26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C24DC0">
        <w:rPr>
          <w:rFonts w:ascii="Arial" w:hAnsi="Arial" w:cs="Arial"/>
          <w:sz w:val="24"/>
          <w:szCs w:val="24"/>
        </w:rPr>
        <w:t xml:space="preserve">Téma části </w:t>
      </w:r>
      <w:r w:rsidR="00D73846">
        <w:rPr>
          <w:rFonts w:ascii="Arial" w:hAnsi="Arial" w:cs="Arial"/>
          <w:sz w:val="24"/>
          <w:szCs w:val="24"/>
        </w:rPr>
        <w:t>cvičení</w:t>
      </w:r>
      <w:r w:rsidRPr="00C24DC0">
        <w:rPr>
          <w:rFonts w:ascii="Arial" w:hAnsi="Arial" w:cs="Arial"/>
          <w:sz w:val="24"/>
          <w:szCs w:val="24"/>
        </w:rPr>
        <w:t xml:space="preserve">: </w:t>
      </w:r>
      <w:r w:rsidRPr="00D877D6">
        <w:rPr>
          <w:rFonts w:ascii="Arial" w:hAnsi="Arial" w:cs="Arial"/>
          <w:b/>
          <w:bCs/>
          <w:sz w:val="24"/>
          <w:szCs w:val="24"/>
        </w:rPr>
        <w:t>Distributivní spravedlnost (Nozick vs. Rawls)</w:t>
      </w:r>
    </w:p>
    <w:p w14:paraId="3112B2F2" w14:textId="0BD9082B" w:rsidR="007923F5" w:rsidRPr="007923F5" w:rsidRDefault="00C24DC0" w:rsidP="00C24DC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923F5" w:rsidRPr="007923F5">
        <w:rPr>
          <w:rFonts w:ascii="Arial" w:hAnsi="Arial" w:cs="Arial"/>
          <w:sz w:val="24"/>
          <w:szCs w:val="24"/>
        </w:rPr>
        <w:t xml:space="preserve">oužití třífázového modelu </w:t>
      </w:r>
      <w:r w:rsidR="007923F5" w:rsidRPr="007923F5">
        <w:rPr>
          <w:rFonts w:ascii="Arial" w:hAnsi="Arial" w:cs="Arial"/>
          <w:b/>
          <w:bCs/>
          <w:sz w:val="24"/>
          <w:szCs w:val="24"/>
        </w:rPr>
        <w:t>E-U-R (Evokace – Uvědomění – Reflexe)</w:t>
      </w:r>
      <w:r w:rsidR="007923F5" w:rsidRPr="007923F5">
        <w:rPr>
          <w:rFonts w:ascii="Arial" w:hAnsi="Arial" w:cs="Arial"/>
          <w:sz w:val="24"/>
          <w:szCs w:val="24"/>
        </w:rPr>
        <w:t>.</w:t>
      </w:r>
    </w:p>
    <w:p w14:paraId="74F0FBFE" w14:textId="28CBEDB1" w:rsidR="007923F5" w:rsidRPr="007923F5" w:rsidRDefault="00013E26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C24DC0">
        <w:rPr>
          <w:rFonts w:ascii="Arial" w:hAnsi="Arial" w:cs="Arial"/>
          <w:sz w:val="24"/>
          <w:szCs w:val="24"/>
        </w:rPr>
        <w:t>Cílem je</w:t>
      </w:r>
      <w:r w:rsidR="00C24DC0">
        <w:rPr>
          <w:rFonts w:ascii="Arial" w:hAnsi="Arial" w:cs="Arial"/>
          <w:sz w:val="24"/>
          <w:szCs w:val="24"/>
        </w:rPr>
        <w:t>,</w:t>
      </w:r>
      <w:r w:rsidRPr="00C24DC0">
        <w:rPr>
          <w:rFonts w:ascii="Arial" w:hAnsi="Arial" w:cs="Arial"/>
          <w:sz w:val="24"/>
          <w:szCs w:val="24"/>
        </w:rPr>
        <w:t xml:space="preserve"> aby studenti na základě komparace</w:t>
      </w:r>
      <w:r w:rsidR="00D73846">
        <w:rPr>
          <w:rFonts w:ascii="Arial" w:hAnsi="Arial" w:cs="Arial"/>
          <w:sz w:val="24"/>
          <w:szCs w:val="24"/>
        </w:rPr>
        <w:t xml:space="preserve"> </w:t>
      </w:r>
      <w:r w:rsidR="00D73846" w:rsidRPr="00C24DC0">
        <w:rPr>
          <w:rFonts w:ascii="Arial" w:hAnsi="Arial" w:cs="Arial"/>
          <w:sz w:val="24"/>
          <w:szCs w:val="24"/>
        </w:rPr>
        <w:t>teoriích dvou předních autorů</w:t>
      </w:r>
      <w:r w:rsidRPr="00D877D6">
        <w:rPr>
          <w:rFonts w:ascii="Arial" w:hAnsi="Arial" w:cs="Arial"/>
          <w:sz w:val="24"/>
          <w:szCs w:val="24"/>
        </w:rPr>
        <w:t xml:space="preserve"> porozumě</w:t>
      </w:r>
      <w:r w:rsidRPr="00C24DC0">
        <w:rPr>
          <w:rFonts w:ascii="Arial" w:hAnsi="Arial" w:cs="Arial"/>
          <w:sz w:val="24"/>
          <w:szCs w:val="24"/>
        </w:rPr>
        <w:t>li</w:t>
      </w:r>
      <w:r w:rsidRPr="00D877D6">
        <w:rPr>
          <w:rFonts w:ascii="Arial" w:hAnsi="Arial" w:cs="Arial"/>
          <w:sz w:val="24"/>
          <w:szCs w:val="24"/>
        </w:rPr>
        <w:t xml:space="preserve"> </w:t>
      </w:r>
      <w:r w:rsidRPr="00C24DC0">
        <w:rPr>
          <w:rFonts w:ascii="Arial" w:hAnsi="Arial" w:cs="Arial"/>
          <w:sz w:val="24"/>
          <w:szCs w:val="24"/>
        </w:rPr>
        <w:t xml:space="preserve">klíčovému tématu v </w:t>
      </w:r>
      <w:r w:rsidRPr="00D877D6">
        <w:rPr>
          <w:rFonts w:ascii="Arial" w:hAnsi="Arial" w:cs="Arial"/>
          <w:sz w:val="24"/>
          <w:szCs w:val="24"/>
        </w:rPr>
        <w:t>politické filozofii</w:t>
      </w:r>
      <w:r w:rsidRPr="00C24DC0">
        <w:rPr>
          <w:rFonts w:ascii="Arial" w:hAnsi="Arial" w:cs="Arial"/>
          <w:sz w:val="24"/>
          <w:szCs w:val="24"/>
        </w:rPr>
        <w:t xml:space="preserve"> – sociální spravedlnosti.</w:t>
      </w:r>
      <w:r w:rsidRPr="00D877D6">
        <w:rPr>
          <w:rFonts w:ascii="Arial" w:hAnsi="Arial" w:cs="Arial"/>
          <w:sz w:val="24"/>
          <w:szCs w:val="24"/>
        </w:rPr>
        <w:t xml:space="preserve"> </w:t>
      </w:r>
      <w:r w:rsidRPr="00C24DC0">
        <w:rPr>
          <w:rFonts w:ascii="Arial" w:hAnsi="Arial" w:cs="Arial"/>
          <w:sz w:val="24"/>
          <w:szCs w:val="24"/>
        </w:rPr>
        <w:t>Z</w:t>
      </w:r>
      <w:r w:rsidRPr="00D877D6">
        <w:rPr>
          <w:rFonts w:ascii="Arial" w:hAnsi="Arial" w:cs="Arial"/>
          <w:sz w:val="24"/>
          <w:szCs w:val="24"/>
        </w:rPr>
        <w:t xml:space="preserve">ároveň </w:t>
      </w:r>
      <w:r w:rsidRPr="00C24DC0">
        <w:rPr>
          <w:rFonts w:ascii="Arial" w:hAnsi="Arial" w:cs="Arial"/>
          <w:sz w:val="24"/>
          <w:szCs w:val="24"/>
        </w:rPr>
        <w:t xml:space="preserve">je cílem, aby studenti </w:t>
      </w:r>
      <w:r w:rsidRPr="00D877D6">
        <w:rPr>
          <w:rFonts w:ascii="Arial" w:hAnsi="Arial" w:cs="Arial"/>
          <w:sz w:val="24"/>
          <w:szCs w:val="24"/>
        </w:rPr>
        <w:t>vědomě reflektova</w:t>
      </w:r>
      <w:r w:rsidRPr="00857F53">
        <w:rPr>
          <w:rFonts w:ascii="Arial" w:hAnsi="Arial" w:cs="Arial"/>
          <w:sz w:val="24"/>
          <w:szCs w:val="24"/>
        </w:rPr>
        <w:t>li</w:t>
      </w:r>
      <w:r w:rsidRPr="00D877D6">
        <w:rPr>
          <w:rFonts w:ascii="Arial" w:hAnsi="Arial" w:cs="Arial"/>
          <w:sz w:val="24"/>
          <w:szCs w:val="24"/>
        </w:rPr>
        <w:t xml:space="preserve"> samotnou didaktickou metodu E-U-R</w:t>
      </w:r>
      <w:r w:rsidRPr="00C24DC0">
        <w:rPr>
          <w:rFonts w:ascii="Arial" w:hAnsi="Arial" w:cs="Arial"/>
          <w:sz w:val="24"/>
          <w:szCs w:val="24"/>
        </w:rPr>
        <w:t xml:space="preserve"> </w:t>
      </w:r>
    </w:p>
    <w:p w14:paraId="5C003163" w14:textId="0269F9E4" w:rsidR="007923F5" w:rsidRP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p w14:paraId="0E739562" w14:textId="798F1B44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7923F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1. FÁZE: EVOKACE </w:t>
      </w:r>
    </w:p>
    <w:p w14:paraId="03369218" w14:textId="78AA966D" w:rsid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Cíl fáze:</w:t>
      </w:r>
      <w:r w:rsidRPr="007923F5">
        <w:rPr>
          <w:rFonts w:ascii="Arial" w:hAnsi="Arial" w:cs="Arial"/>
          <w:sz w:val="24"/>
          <w:szCs w:val="24"/>
        </w:rPr>
        <w:t xml:space="preserve"> Aktivovat </w:t>
      </w:r>
      <w:r w:rsidR="00C24DC0">
        <w:rPr>
          <w:rFonts w:ascii="Arial" w:hAnsi="Arial" w:cs="Arial"/>
          <w:sz w:val="24"/>
          <w:szCs w:val="24"/>
        </w:rPr>
        <w:t>výchoz</w:t>
      </w:r>
      <w:r w:rsidRPr="007923F5">
        <w:rPr>
          <w:rFonts w:ascii="Arial" w:hAnsi="Arial" w:cs="Arial"/>
          <w:sz w:val="24"/>
          <w:szCs w:val="24"/>
        </w:rPr>
        <w:t xml:space="preserve">í představy </w:t>
      </w:r>
      <w:r w:rsidR="00013E26" w:rsidRPr="00C24DC0">
        <w:rPr>
          <w:rFonts w:ascii="Arial" w:hAnsi="Arial" w:cs="Arial"/>
          <w:sz w:val="24"/>
          <w:szCs w:val="24"/>
        </w:rPr>
        <w:t>studentů</w:t>
      </w:r>
      <w:r w:rsidRPr="007923F5">
        <w:rPr>
          <w:rFonts w:ascii="Arial" w:hAnsi="Arial" w:cs="Arial"/>
          <w:sz w:val="24"/>
          <w:szCs w:val="24"/>
        </w:rPr>
        <w:t xml:space="preserve"> o pojmech „spravedlnost“, „</w:t>
      </w:r>
      <w:r w:rsidR="00013E26" w:rsidRPr="00C24DC0">
        <w:rPr>
          <w:rFonts w:ascii="Arial" w:hAnsi="Arial" w:cs="Arial"/>
          <w:sz w:val="24"/>
          <w:szCs w:val="24"/>
        </w:rPr>
        <w:t>vlastnictví</w:t>
      </w:r>
      <w:r w:rsidRPr="007923F5">
        <w:rPr>
          <w:rFonts w:ascii="Arial" w:hAnsi="Arial" w:cs="Arial"/>
          <w:sz w:val="24"/>
          <w:szCs w:val="24"/>
        </w:rPr>
        <w:t>“</w:t>
      </w:r>
      <w:r w:rsidR="00C24DC0">
        <w:rPr>
          <w:rFonts w:ascii="Arial" w:hAnsi="Arial" w:cs="Arial"/>
          <w:sz w:val="24"/>
          <w:szCs w:val="24"/>
        </w:rPr>
        <w:t xml:space="preserve">, </w:t>
      </w:r>
      <w:r w:rsidR="00013E26" w:rsidRPr="00C24DC0">
        <w:rPr>
          <w:rFonts w:ascii="Arial" w:hAnsi="Arial" w:cs="Arial"/>
          <w:sz w:val="24"/>
          <w:szCs w:val="24"/>
        </w:rPr>
        <w:t>„rovnost“, „svobod</w:t>
      </w:r>
      <w:r w:rsidRPr="007923F5">
        <w:rPr>
          <w:rFonts w:ascii="Arial" w:hAnsi="Arial" w:cs="Arial"/>
          <w:sz w:val="24"/>
          <w:szCs w:val="24"/>
        </w:rPr>
        <w:t>a</w:t>
      </w:r>
      <w:r w:rsidR="00013E26" w:rsidRPr="00C24DC0">
        <w:rPr>
          <w:rFonts w:ascii="Arial" w:hAnsi="Arial" w:cs="Arial"/>
          <w:sz w:val="24"/>
          <w:szCs w:val="24"/>
        </w:rPr>
        <w:t>“ a</w:t>
      </w:r>
      <w:r w:rsidRPr="007923F5">
        <w:rPr>
          <w:rFonts w:ascii="Arial" w:hAnsi="Arial" w:cs="Arial"/>
          <w:sz w:val="24"/>
          <w:szCs w:val="24"/>
        </w:rPr>
        <w:t xml:space="preserve"> „role státu“. </w:t>
      </w:r>
      <w:r w:rsidR="00C24DC0">
        <w:rPr>
          <w:rFonts w:ascii="Arial" w:hAnsi="Arial" w:cs="Arial"/>
          <w:sz w:val="24"/>
          <w:szCs w:val="24"/>
        </w:rPr>
        <w:t xml:space="preserve">Studenti </w:t>
      </w:r>
      <w:r w:rsidRPr="007923F5">
        <w:rPr>
          <w:rFonts w:ascii="Arial" w:hAnsi="Arial" w:cs="Arial"/>
          <w:sz w:val="24"/>
          <w:szCs w:val="24"/>
        </w:rPr>
        <w:t xml:space="preserve">pracují bez hodnocení, </w:t>
      </w:r>
      <w:r w:rsidR="00013E26" w:rsidRPr="00C24DC0">
        <w:rPr>
          <w:rFonts w:ascii="Arial" w:hAnsi="Arial" w:cs="Arial"/>
          <w:sz w:val="24"/>
          <w:szCs w:val="24"/>
        </w:rPr>
        <w:t xml:space="preserve">pedagog zde </w:t>
      </w:r>
      <w:r w:rsidRPr="007923F5">
        <w:rPr>
          <w:rFonts w:ascii="Arial" w:hAnsi="Arial" w:cs="Arial"/>
          <w:sz w:val="24"/>
          <w:szCs w:val="24"/>
        </w:rPr>
        <w:t>nev</w:t>
      </w:r>
      <w:r w:rsidR="00013E26" w:rsidRPr="00C24DC0">
        <w:rPr>
          <w:rFonts w:ascii="Arial" w:hAnsi="Arial" w:cs="Arial"/>
          <w:sz w:val="24"/>
          <w:szCs w:val="24"/>
        </w:rPr>
        <w:t>y</w:t>
      </w:r>
      <w:r w:rsidRPr="007923F5">
        <w:rPr>
          <w:rFonts w:ascii="Arial" w:hAnsi="Arial" w:cs="Arial"/>
          <w:sz w:val="24"/>
          <w:szCs w:val="24"/>
        </w:rPr>
        <w:t xml:space="preserve">stupuje jako autorita, která říká, co je správně, ale pouze moderuje diskuzi. </w:t>
      </w:r>
      <w:r w:rsidR="00C24DC0">
        <w:rPr>
          <w:rFonts w:ascii="Arial" w:hAnsi="Arial" w:cs="Arial"/>
          <w:sz w:val="24"/>
          <w:szCs w:val="24"/>
        </w:rPr>
        <w:t>Jedná se o p</w:t>
      </w:r>
      <w:r w:rsidR="00C24DC0" w:rsidRPr="00D877D6">
        <w:rPr>
          <w:rFonts w:ascii="Arial" w:hAnsi="Arial" w:cs="Arial"/>
          <w:sz w:val="24"/>
          <w:szCs w:val="24"/>
        </w:rPr>
        <w:t>říprav</w:t>
      </w:r>
      <w:r w:rsidR="00C24DC0">
        <w:rPr>
          <w:rFonts w:ascii="Arial" w:hAnsi="Arial" w:cs="Arial"/>
          <w:sz w:val="24"/>
          <w:szCs w:val="24"/>
        </w:rPr>
        <w:t xml:space="preserve">u </w:t>
      </w:r>
      <w:r w:rsidR="00C24DC0" w:rsidRPr="00D877D6">
        <w:rPr>
          <w:rFonts w:ascii="Arial" w:hAnsi="Arial" w:cs="Arial"/>
          <w:sz w:val="24"/>
          <w:szCs w:val="24"/>
        </w:rPr>
        <w:t>na pojmové uchopení</w:t>
      </w:r>
      <w:r w:rsidR="00857F53">
        <w:rPr>
          <w:rFonts w:ascii="Arial" w:hAnsi="Arial" w:cs="Arial"/>
          <w:sz w:val="24"/>
          <w:szCs w:val="24"/>
        </w:rPr>
        <w:t xml:space="preserve"> tématu</w:t>
      </w:r>
      <w:r w:rsidR="00C24DC0" w:rsidRPr="00D877D6">
        <w:rPr>
          <w:rFonts w:ascii="Arial" w:hAnsi="Arial" w:cs="Arial"/>
          <w:sz w:val="24"/>
          <w:szCs w:val="24"/>
        </w:rPr>
        <w:t xml:space="preserve"> spravedlnosti.</w:t>
      </w:r>
    </w:p>
    <w:p w14:paraId="310047CD" w14:textId="363C1866" w:rsidR="00857F53" w:rsidRPr="00857F53" w:rsidRDefault="00857F53" w:rsidP="00857F53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57F53">
        <w:rPr>
          <w:rFonts w:ascii="Arial" w:hAnsi="Arial" w:cs="Arial"/>
          <w:b/>
          <w:bCs/>
          <w:sz w:val="24"/>
          <w:szCs w:val="24"/>
          <w:u w:val="single"/>
        </w:rPr>
        <w:t xml:space="preserve">Kompetence podle KRAAU, které se v této fázi rozvíjejí: </w:t>
      </w:r>
    </w:p>
    <w:p w14:paraId="30FE1FA5" w14:textId="3E1B6A36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1.2</w:t>
      </w:r>
      <w:r w:rsidRPr="00857F53">
        <w:rPr>
          <w:rFonts w:ascii="Arial" w:hAnsi="Arial" w:cs="Arial"/>
          <w:sz w:val="24"/>
          <w:szCs w:val="24"/>
        </w:rPr>
        <w:t> – Didakticky zprostředkuji obsah vyučovaných oborů v souladu s potřebami.</w:t>
      </w:r>
      <w:r>
        <w:rPr>
          <w:rFonts w:ascii="Arial" w:hAnsi="Arial" w:cs="Arial"/>
          <w:sz w:val="24"/>
          <w:szCs w:val="24"/>
        </w:rPr>
        <w:t xml:space="preserve"> </w:t>
      </w:r>
      <w:r w:rsidRPr="00857F53">
        <w:rPr>
          <w:rFonts w:ascii="Arial" w:hAnsi="Arial" w:cs="Arial"/>
          <w:sz w:val="24"/>
          <w:szCs w:val="24"/>
        </w:rPr>
        <w:t>(Využití myšlenkového experimentu a diskuze jako didaktického nástroje.)</w:t>
      </w:r>
    </w:p>
    <w:p w14:paraId="4D86178D" w14:textId="6927A552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2.3</w:t>
      </w:r>
      <w:r w:rsidRPr="00857F53">
        <w:rPr>
          <w:rFonts w:ascii="Arial" w:hAnsi="Arial" w:cs="Arial"/>
          <w:sz w:val="24"/>
          <w:szCs w:val="24"/>
        </w:rPr>
        <w:t xml:space="preserve"> – Podporuji u </w:t>
      </w:r>
      <w:r>
        <w:rPr>
          <w:rFonts w:ascii="Arial" w:hAnsi="Arial" w:cs="Arial"/>
          <w:sz w:val="24"/>
          <w:szCs w:val="24"/>
        </w:rPr>
        <w:t xml:space="preserve">studentů </w:t>
      </w:r>
      <w:r w:rsidRPr="00857F53">
        <w:rPr>
          <w:rFonts w:ascii="Arial" w:hAnsi="Arial" w:cs="Arial"/>
          <w:sz w:val="24"/>
          <w:szCs w:val="24"/>
        </w:rPr>
        <w:t>zvídavost a motivaci k učení.</w:t>
      </w:r>
      <w:r w:rsidRPr="00857F53">
        <w:rPr>
          <w:rFonts w:ascii="Arial" w:hAnsi="Arial" w:cs="Arial"/>
          <w:sz w:val="24"/>
          <w:szCs w:val="24"/>
        </w:rPr>
        <w:br/>
        <w:t>(Podpora zájmu o téma, motivace k diskusi.)</w:t>
      </w:r>
    </w:p>
    <w:p w14:paraId="2C426BA4" w14:textId="77777777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3.1</w:t>
      </w:r>
      <w:r w:rsidRPr="00857F53">
        <w:rPr>
          <w:rFonts w:ascii="Arial" w:hAnsi="Arial" w:cs="Arial"/>
          <w:sz w:val="24"/>
          <w:szCs w:val="24"/>
        </w:rPr>
        <w:t> – Vytvářím bezpečné prostředí pro učení.</w:t>
      </w:r>
      <w:r w:rsidRPr="00857F53">
        <w:rPr>
          <w:rFonts w:ascii="Arial" w:hAnsi="Arial" w:cs="Arial"/>
          <w:sz w:val="24"/>
          <w:szCs w:val="24"/>
        </w:rPr>
        <w:br/>
        <w:t>(Bez hodnocení, otevřenost, respekt k názorům, bezpečná atmosféra k sdílení.)</w:t>
      </w:r>
    </w:p>
    <w:p w14:paraId="1A72307D" w14:textId="77777777" w:rsid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3.2</w:t>
      </w:r>
      <w:r w:rsidRPr="00857F53">
        <w:rPr>
          <w:rFonts w:ascii="Arial" w:hAnsi="Arial" w:cs="Arial"/>
          <w:sz w:val="24"/>
          <w:szCs w:val="24"/>
        </w:rPr>
        <w:t xml:space="preserve"> – Vedu </w:t>
      </w:r>
      <w:r>
        <w:rPr>
          <w:rFonts w:ascii="Arial" w:hAnsi="Arial" w:cs="Arial"/>
          <w:sz w:val="24"/>
          <w:szCs w:val="24"/>
        </w:rPr>
        <w:t>studenty</w:t>
      </w:r>
      <w:r w:rsidRPr="00857F53">
        <w:rPr>
          <w:rFonts w:ascii="Arial" w:hAnsi="Arial" w:cs="Arial"/>
          <w:sz w:val="24"/>
          <w:szCs w:val="24"/>
        </w:rPr>
        <w:t xml:space="preserve"> k chování podporujícímu učení a ke spolupráci.</w:t>
      </w:r>
      <w:r w:rsidRPr="00857F53">
        <w:rPr>
          <w:rFonts w:ascii="Arial" w:hAnsi="Arial" w:cs="Arial"/>
          <w:sz w:val="24"/>
          <w:szCs w:val="24"/>
        </w:rPr>
        <w:br/>
        <w:t>(Práce ve dvojicích, dialog, rozvoj sociálních kompetencí.)</w:t>
      </w:r>
    </w:p>
    <w:p w14:paraId="586D0943" w14:textId="320F4C08" w:rsidR="00857F53" w:rsidRDefault="00857F53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p w14:paraId="2343DBBF" w14:textId="61A1D171" w:rsidR="001B7DC9" w:rsidRPr="001B7DC9" w:rsidRDefault="00C24DC0" w:rsidP="001B7DC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877D6">
        <w:rPr>
          <w:rFonts w:ascii="Arial" w:hAnsi="Arial" w:cs="Arial"/>
          <w:b/>
          <w:bCs/>
          <w:sz w:val="24"/>
          <w:szCs w:val="24"/>
        </w:rPr>
        <w:t xml:space="preserve">Krok 1: </w:t>
      </w:r>
      <w:r w:rsidR="001B7DC9" w:rsidRPr="001B7DC9">
        <w:rPr>
          <w:rFonts w:ascii="Arial" w:hAnsi="Arial" w:cs="Arial"/>
          <w:b/>
          <w:bCs/>
          <w:sz w:val="24"/>
          <w:szCs w:val="24"/>
        </w:rPr>
        <w:t>Myšlenkový experiment „Wilt Chamberlain“</w:t>
      </w:r>
    </w:p>
    <w:p w14:paraId="67A4E03D" w14:textId="4F148C8D" w:rsidR="00C24DC0" w:rsidRPr="00D877D6" w:rsidRDefault="00C24DC0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D877D6">
        <w:rPr>
          <w:rFonts w:ascii="Arial" w:hAnsi="Arial" w:cs="Arial"/>
          <w:sz w:val="24"/>
          <w:szCs w:val="24"/>
        </w:rPr>
        <w:lastRenderedPageBreak/>
        <w:t xml:space="preserve">Vyučující nezačíná výkladem, ale předloží </w:t>
      </w:r>
      <w:r>
        <w:rPr>
          <w:rFonts w:ascii="Arial" w:hAnsi="Arial" w:cs="Arial"/>
          <w:sz w:val="24"/>
          <w:szCs w:val="24"/>
        </w:rPr>
        <w:t>myšlenkový experiment, jako základní metodologický nástroj pro filosofickou analýzu</w:t>
      </w:r>
      <w:r w:rsidRPr="00D877D6">
        <w:rPr>
          <w:rFonts w:ascii="Arial" w:hAnsi="Arial" w:cs="Arial"/>
          <w:sz w:val="24"/>
          <w:szCs w:val="24"/>
        </w:rPr>
        <w:t xml:space="preserve"> (vycházející přímo z Nozickovy knihy</w:t>
      </w:r>
      <w:r w:rsidR="00166193">
        <w:rPr>
          <w:rFonts w:ascii="Arial" w:hAnsi="Arial" w:cs="Arial"/>
          <w:sz w:val="24"/>
          <w:szCs w:val="24"/>
        </w:rPr>
        <w:t>:</w:t>
      </w:r>
      <w:r w:rsidRPr="00D877D6">
        <w:rPr>
          <w:rFonts w:ascii="Arial" w:hAnsi="Arial" w:cs="Arial"/>
          <w:sz w:val="24"/>
          <w:szCs w:val="24"/>
        </w:rPr>
        <w:t xml:space="preserve"> Anarchie, stát a utopie):</w:t>
      </w:r>
    </w:p>
    <w:p w14:paraId="4EA607FC" w14:textId="0996022D" w:rsidR="001B7DC9" w:rsidRDefault="001B7DC9" w:rsidP="00C24DC0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1B7DC9">
        <w:rPr>
          <w:rFonts w:ascii="Arial" w:hAnsi="Arial" w:cs="Arial"/>
          <w:i/>
          <w:iCs/>
          <w:sz w:val="24"/>
          <w:szCs w:val="24"/>
        </w:rPr>
        <w:t>Představte si společnost, kde platí vaše ideální představa o spravedlivém rozdělení majetku (říkejme jí stav D1)</w:t>
      </w:r>
      <w:r>
        <w:rPr>
          <w:rFonts w:ascii="Arial" w:hAnsi="Arial" w:cs="Arial"/>
          <w:i/>
          <w:iCs/>
          <w:sz w:val="24"/>
          <w:szCs w:val="24"/>
        </w:rPr>
        <w:t>, řekněme úplná rovnost</w:t>
      </w:r>
      <w:r w:rsidRPr="001B7DC9">
        <w:rPr>
          <w:rFonts w:ascii="Arial" w:hAnsi="Arial" w:cs="Arial"/>
          <w:i/>
          <w:iCs/>
          <w:sz w:val="24"/>
          <w:szCs w:val="24"/>
        </w:rPr>
        <w:t>. V této společnosti žije slavný basketbalista Wilt Chamberlain. Podepíše smlouvu, podle které mu každý divák dobrovolně zaplatí 25 centů z ceny vstupenky, aby ho viděl hrát. Na konci sezóny navštíví zápasy milion lidí. Wilt tak zcela legálně získá 250 000 dolarů a stane se mnohem bohatším než ostatní. Původní rovnováha (stav D1) j</w:t>
      </w:r>
      <w:r>
        <w:rPr>
          <w:rFonts w:ascii="Arial" w:hAnsi="Arial" w:cs="Arial"/>
          <w:i/>
          <w:iCs/>
          <w:sz w:val="24"/>
          <w:szCs w:val="24"/>
        </w:rPr>
        <w:t>e nahrazena jiným, stavem (D2), který je však nerovný.</w:t>
      </w:r>
    </w:p>
    <w:p w14:paraId="72AB53FA" w14:textId="452C46D4" w:rsidR="00C24DC0" w:rsidRPr="00D877D6" w:rsidRDefault="00C24DC0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D877D6">
        <w:rPr>
          <w:rFonts w:ascii="Arial" w:hAnsi="Arial" w:cs="Arial"/>
          <w:b/>
          <w:bCs/>
          <w:sz w:val="24"/>
          <w:szCs w:val="24"/>
        </w:rPr>
        <w:t>Otázky pro sokratovský dialog se studenty:</w:t>
      </w:r>
    </w:p>
    <w:p w14:paraId="31C184B3" w14:textId="567F5FCB" w:rsidR="00C24DC0" w:rsidRPr="00D877D6" w:rsidRDefault="00C24DC0" w:rsidP="00C24DC0">
      <w:pPr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D877D6">
        <w:rPr>
          <w:rFonts w:ascii="Arial" w:hAnsi="Arial" w:cs="Arial"/>
          <w:sz w:val="24"/>
          <w:szCs w:val="24"/>
        </w:rPr>
        <w:t xml:space="preserve">Pokud byl výchozí stav (D1) spravedlivý a přechod na stav (D2) proběhl čistě prostřednictvím dobrovolných, svobodných transakcí dospělých jedinců, na základě jakého legitimního principu může stát tomuto </w:t>
      </w:r>
      <w:r w:rsidR="001B7DC9">
        <w:rPr>
          <w:rFonts w:ascii="Arial" w:hAnsi="Arial" w:cs="Arial"/>
          <w:sz w:val="24"/>
          <w:szCs w:val="24"/>
        </w:rPr>
        <w:t>hráči</w:t>
      </w:r>
      <w:r w:rsidRPr="00D877D6">
        <w:rPr>
          <w:rFonts w:ascii="Arial" w:hAnsi="Arial" w:cs="Arial"/>
          <w:sz w:val="24"/>
          <w:szCs w:val="24"/>
        </w:rPr>
        <w:t xml:space="preserve"> část peněz sebrat (zdanit ho) a redistribuovat je?</w:t>
      </w:r>
    </w:p>
    <w:p w14:paraId="680C89A3" w14:textId="77777777" w:rsidR="00C24DC0" w:rsidRDefault="00C24DC0" w:rsidP="00C24DC0">
      <w:pPr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D877D6">
        <w:rPr>
          <w:rFonts w:ascii="Arial" w:hAnsi="Arial" w:cs="Arial"/>
          <w:sz w:val="24"/>
          <w:szCs w:val="24"/>
        </w:rPr>
        <w:t>Narušuje redistribuce svobodu jednotlivců nakládat se svým legálně nabytým majetkem?</w:t>
      </w:r>
    </w:p>
    <w:p w14:paraId="79DC59D0" w14:textId="156E7621" w:rsidR="001B7DC9" w:rsidRDefault="001B7DC9" w:rsidP="00C24DC0">
      <w:pPr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1B7DC9">
        <w:rPr>
          <w:rFonts w:ascii="Arial" w:hAnsi="Arial" w:cs="Arial"/>
          <w:sz w:val="24"/>
          <w:szCs w:val="24"/>
        </w:rPr>
        <w:t>e toto nové rozdělení majetku nespravedlivé, i když vzniklo na základě svobodného a dobrovolného rozhodnutí každého člověka?</w:t>
      </w:r>
    </w:p>
    <w:p w14:paraId="71D9742B" w14:textId="5E623D73" w:rsidR="001B7DC9" w:rsidRPr="00D877D6" w:rsidRDefault="001B7DC9" w:rsidP="00C24DC0">
      <w:pPr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1B7DC9">
        <w:rPr>
          <w:rFonts w:ascii="Arial" w:hAnsi="Arial" w:cs="Arial"/>
          <w:sz w:val="24"/>
          <w:szCs w:val="24"/>
        </w:rPr>
        <w:t>Pokud chceme udržet původní spravedlivou rovnost, musíme státu dovolit, aby neustále zasahoval do svobodného života lidí a majetek jim bral?</w:t>
      </w:r>
    </w:p>
    <w:p w14:paraId="19757ED7" w14:textId="1A3A82FC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Krok 2: Strukturovaný Brainstorming – „</w:t>
      </w:r>
      <w:r w:rsidR="002D2573">
        <w:rPr>
          <w:rFonts w:ascii="Arial" w:hAnsi="Arial" w:cs="Arial"/>
          <w:b/>
          <w:bCs/>
          <w:sz w:val="24"/>
          <w:szCs w:val="24"/>
        </w:rPr>
        <w:t>Rovnost a</w:t>
      </w:r>
      <w:r w:rsidR="00D73846">
        <w:rPr>
          <w:rFonts w:ascii="Arial" w:hAnsi="Arial" w:cs="Arial"/>
          <w:b/>
          <w:bCs/>
          <w:sz w:val="24"/>
          <w:szCs w:val="24"/>
        </w:rPr>
        <w:t>/</w:t>
      </w:r>
      <w:r w:rsidR="002D2573">
        <w:rPr>
          <w:rFonts w:ascii="Arial" w:hAnsi="Arial" w:cs="Arial"/>
          <w:b/>
          <w:bCs/>
          <w:sz w:val="24"/>
          <w:szCs w:val="24"/>
        </w:rPr>
        <w:t>versus svoboda“</w:t>
      </w:r>
    </w:p>
    <w:p w14:paraId="61AE3030" w14:textId="0EDCD88F" w:rsidR="002D2573" w:rsidRPr="002D2573" w:rsidRDefault="002D2573" w:rsidP="002D257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D2573">
        <w:rPr>
          <w:rFonts w:ascii="Arial" w:hAnsi="Arial" w:cs="Arial"/>
          <w:b/>
          <w:bCs/>
          <w:sz w:val="24"/>
          <w:szCs w:val="24"/>
        </w:rPr>
        <w:t>Práce ve dvojicích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27B7DE5" w14:textId="77DACA57" w:rsidR="002D2573" w:rsidRPr="002D2573" w:rsidRDefault="002D2573" w:rsidP="002D257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2D2573">
        <w:rPr>
          <w:rFonts w:ascii="Arial" w:hAnsi="Arial" w:cs="Arial"/>
          <w:sz w:val="24"/>
          <w:szCs w:val="24"/>
        </w:rPr>
        <w:t>tudent</w:t>
      </w:r>
      <w:r>
        <w:rPr>
          <w:rFonts w:ascii="Arial" w:hAnsi="Arial" w:cs="Arial"/>
          <w:sz w:val="24"/>
          <w:szCs w:val="24"/>
        </w:rPr>
        <w:t>i se rozdělí</w:t>
      </w:r>
      <w:r w:rsidRPr="002D2573">
        <w:rPr>
          <w:rFonts w:ascii="Arial" w:hAnsi="Arial" w:cs="Arial"/>
          <w:sz w:val="24"/>
          <w:szCs w:val="24"/>
        </w:rPr>
        <w:t xml:space="preserve"> do dvojic. Každá dvojice dostane jednu ze dvou rolí, které reprezentují hlavní filozofické směry (libertariánství vs. rovnostářství):</w:t>
      </w:r>
    </w:p>
    <w:p w14:paraId="0699BFF1" w14:textId="77777777" w:rsidR="002D2573" w:rsidRPr="002D2573" w:rsidRDefault="002D2573" w:rsidP="002D2573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2D2573">
        <w:rPr>
          <w:rFonts w:ascii="Arial" w:hAnsi="Arial" w:cs="Arial"/>
          <w:b/>
          <w:bCs/>
          <w:sz w:val="24"/>
          <w:szCs w:val="24"/>
        </w:rPr>
        <w:t>Tým A (Obránci svobody):</w:t>
      </w:r>
      <w:r w:rsidRPr="002D2573">
        <w:rPr>
          <w:rFonts w:ascii="Arial" w:hAnsi="Arial" w:cs="Arial"/>
          <w:sz w:val="24"/>
          <w:szCs w:val="24"/>
        </w:rPr>
        <w:t xml:space="preserve"> Najděte argumenty, proč má Wilt právo si peníze nechat. Zaměřte se na pojmy jako </w:t>
      </w:r>
      <w:r w:rsidRPr="002D2573">
        <w:rPr>
          <w:rFonts w:ascii="Arial" w:hAnsi="Arial" w:cs="Arial"/>
          <w:i/>
          <w:iCs/>
          <w:sz w:val="24"/>
          <w:szCs w:val="24"/>
        </w:rPr>
        <w:t>dobrovolnost</w:t>
      </w:r>
      <w:r w:rsidRPr="002D2573">
        <w:rPr>
          <w:rFonts w:ascii="Arial" w:hAnsi="Arial" w:cs="Arial"/>
          <w:sz w:val="24"/>
          <w:szCs w:val="24"/>
        </w:rPr>
        <w:t xml:space="preserve">, </w:t>
      </w:r>
      <w:r w:rsidRPr="002D2573">
        <w:rPr>
          <w:rFonts w:ascii="Arial" w:hAnsi="Arial" w:cs="Arial"/>
          <w:i/>
          <w:iCs/>
          <w:sz w:val="24"/>
          <w:szCs w:val="24"/>
        </w:rPr>
        <w:t>vlastnictví sebe sama</w:t>
      </w:r>
      <w:r w:rsidRPr="002D2573">
        <w:rPr>
          <w:rFonts w:ascii="Arial" w:hAnsi="Arial" w:cs="Arial"/>
          <w:sz w:val="24"/>
          <w:szCs w:val="24"/>
        </w:rPr>
        <w:t xml:space="preserve"> a </w:t>
      </w:r>
      <w:r w:rsidRPr="002D2573">
        <w:rPr>
          <w:rFonts w:ascii="Arial" w:hAnsi="Arial" w:cs="Arial"/>
          <w:i/>
          <w:iCs/>
          <w:sz w:val="24"/>
          <w:szCs w:val="24"/>
        </w:rPr>
        <w:t>zasloužené peníze</w:t>
      </w:r>
      <w:r w:rsidRPr="002D2573">
        <w:rPr>
          <w:rFonts w:ascii="Arial" w:hAnsi="Arial" w:cs="Arial"/>
          <w:sz w:val="24"/>
          <w:szCs w:val="24"/>
        </w:rPr>
        <w:t>.</w:t>
      </w:r>
    </w:p>
    <w:p w14:paraId="53653CDE" w14:textId="798930AF" w:rsidR="002D2573" w:rsidRDefault="002D2573" w:rsidP="002D2573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2D2573">
        <w:rPr>
          <w:rFonts w:ascii="Arial" w:hAnsi="Arial" w:cs="Arial"/>
          <w:b/>
          <w:bCs/>
          <w:sz w:val="24"/>
          <w:szCs w:val="24"/>
        </w:rPr>
        <w:lastRenderedPageBreak/>
        <w:t xml:space="preserve">Tým B (Obránci </w:t>
      </w:r>
      <w:r>
        <w:rPr>
          <w:rFonts w:ascii="Arial" w:hAnsi="Arial" w:cs="Arial"/>
          <w:b/>
          <w:bCs/>
          <w:sz w:val="24"/>
          <w:szCs w:val="24"/>
        </w:rPr>
        <w:t>rovného</w:t>
      </w:r>
      <w:r w:rsidRPr="002D2573">
        <w:rPr>
          <w:rFonts w:ascii="Arial" w:hAnsi="Arial" w:cs="Arial"/>
          <w:b/>
          <w:bCs/>
          <w:sz w:val="24"/>
          <w:szCs w:val="24"/>
        </w:rPr>
        <w:t xml:space="preserve"> rozdělení):</w:t>
      </w:r>
      <w:r w:rsidRPr="002D2573">
        <w:rPr>
          <w:rFonts w:ascii="Arial" w:hAnsi="Arial" w:cs="Arial"/>
          <w:sz w:val="24"/>
          <w:szCs w:val="24"/>
        </w:rPr>
        <w:t xml:space="preserve"> Najděte argumenty, proč je tato situace pro společnost nebezpečná. Zaměřte se na pojmy jako </w:t>
      </w:r>
      <w:r w:rsidRPr="002D2573">
        <w:rPr>
          <w:rFonts w:ascii="Arial" w:hAnsi="Arial" w:cs="Arial"/>
          <w:i/>
          <w:iCs/>
          <w:sz w:val="24"/>
          <w:szCs w:val="24"/>
        </w:rPr>
        <w:t>rovné šance</w:t>
      </w:r>
      <w:r w:rsidRPr="002D257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/>
          <w:iCs/>
          <w:sz w:val="24"/>
          <w:szCs w:val="24"/>
        </w:rPr>
        <w:t>sociální podmínky a genetické predispozice</w:t>
      </w:r>
      <w:r w:rsidRPr="002D2573">
        <w:rPr>
          <w:rFonts w:ascii="Arial" w:hAnsi="Arial" w:cs="Arial"/>
          <w:sz w:val="24"/>
          <w:szCs w:val="24"/>
        </w:rPr>
        <w:t>.</w:t>
      </w:r>
    </w:p>
    <w:p w14:paraId="114B2E5E" w14:textId="77777777" w:rsid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</w:p>
    <w:p w14:paraId="7653AEDD" w14:textId="2180655E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Pr="00166193">
        <w:rPr>
          <w:rFonts w:ascii="Arial" w:hAnsi="Arial" w:cs="Arial"/>
          <w:sz w:val="24"/>
          <w:szCs w:val="24"/>
        </w:rPr>
        <w:t xml:space="preserve"> tabuli </w:t>
      </w:r>
      <w:r>
        <w:rPr>
          <w:rFonts w:ascii="Arial" w:hAnsi="Arial" w:cs="Arial"/>
          <w:sz w:val="24"/>
          <w:szCs w:val="24"/>
        </w:rPr>
        <w:t xml:space="preserve">se prezentují </w:t>
      </w:r>
      <w:r w:rsidRPr="00166193">
        <w:rPr>
          <w:rFonts w:ascii="Arial" w:hAnsi="Arial" w:cs="Arial"/>
          <w:sz w:val="24"/>
          <w:szCs w:val="24"/>
        </w:rPr>
        <w:t>dva sloupce. Cílem je vizuálně ukázat střet dvou hodnot:</w:t>
      </w:r>
    </w:p>
    <w:p w14:paraId="03684D4C" w14:textId="77777777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b/>
          <w:bCs/>
          <w:sz w:val="24"/>
          <w:szCs w:val="24"/>
        </w:rPr>
        <w:t>Sloupec 1: SVOBODA VOLBY</w:t>
      </w:r>
    </w:p>
    <w:p w14:paraId="536A1D92" w14:textId="5D165DC3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sz w:val="24"/>
          <w:szCs w:val="24"/>
        </w:rPr>
        <w:t>Lidé dali peníze dobrovolně.</w:t>
      </w:r>
    </w:p>
    <w:p w14:paraId="28FD5663" w14:textId="77777777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sz w:val="24"/>
          <w:szCs w:val="24"/>
        </w:rPr>
        <w:t>Stát by neměl lidem říkat, za co smí utrácet.</w:t>
      </w:r>
    </w:p>
    <w:p w14:paraId="19E7E078" w14:textId="77777777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sz w:val="24"/>
          <w:szCs w:val="24"/>
        </w:rPr>
        <w:t>Wilt nikoho neokradl, využil svůj talent.</w:t>
      </w:r>
    </w:p>
    <w:p w14:paraId="6F9B2086" w14:textId="7939890B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b/>
          <w:bCs/>
          <w:sz w:val="24"/>
          <w:szCs w:val="24"/>
        </w:rPr>
        <w:t xml:space="preserve">Sloupec 2: SPOLEČENSKÁ </w:t>
      </w:r>
      <w:r>
        <w:rPr>
          <w:rFonts w:ascii="Arial" w:hAnsi="Arial" w:cs="Arial"/>
          <w:b/>
          <w:bCs/>
          <w:sz w:val="24"/>
          <w:szCs w:val="24"/>
        </w:rPr>
        <w:t>ROVNOST</w:t>
      </w:r>
    </w:p>
    <w:p w14:paraId="2D3BB914" w14:textId="77777777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sz w:val="24"/>
          <w:szCs w:val="24"/>
        </w:rPr>
        <w:t>Wiltovo obří bohatství mu dává příliš velkou moc nad ostatními.</w:t>
      </w:r>
    </w:p>
    <w:p w14:paraId="67380C9B" w14:textId="77777777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sz w:val="24"/>
          <w:szCs w:val="24"/>
        </w:rPr>
        <w:t>Děti ostatních lidí teď budou mít horší startovní pozici než Wiltovy děti.</w:t>
      </w:r>
    </w:p>
    <w:p w14:paraId="6C487611" w14:textId="77777777" w:rsid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sz w:val="24"/>
          <w:szCs w:val="24"/>
        </w:rPr>
        <w:t>Wilt mohl hrát jen díky tomu, že společnost postavila stadion a silnice.</w:t>
      </w:r>
    </w:p>
    <w:p w14:paraId="2C3E392E" w14:textId="77777777" w:rsid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</w:p>
    <w:p w14:paraId="27338F25" w14:textId="7B95F621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166193">
        <w:rPr>
          <w:rFonts w:ascii="Arial" w:hAnsi="Arial" w:cs="Arial"/>
          <w:sz w:val="24"/>
          <w:szCs w:val="24"/>
        </w:rPr>
        <w:t>ávěrečn</w:t>
      </w:r>
      <w:r>
        <w:rPr>
          <w:rFonts w:ascii="Arial" w:hAnsi="Arial" w:cs="Arial"/>
          <w:sz w:val="24"/>
          <w:szCs w:val="24"/>
        </w:rPr>
        <w:t>á</w:t>
      </w:r>
      <w:r w:rsidRPr="00166193">
        <w:rPr>
          <w:rFonts w:ascii="Arial" w:hAnsi="Arial" w:cs="Arial"/>
          <w:sz w:val="24"/>
          <w:szCs w:val="24"/>
        </w:rPr>
        <w:t xml:space="preserve"> otázk</w:t>
      </w:r>
      <w:r>
        <w:rPr>
          <w:rFonts w:ascii="Arial" w:hAnsi="Arial" w:cs="Arial"/>
          <w:sz w:val="24"/>
          <w:szCs w:val="24"/>
        </w:rPr>
        <w:t>a</w:t>
      </w:r>
      <w:r w:rsidRPr="00166193">
        <w:rPr>
          <w:rFonts w:ascii="Arial" w:hAnsi="Arial" w:cs="Arial"/>
          <w:sz w:val="24"/>
          <w:szCs w:val="24"/>
        </w:rPr>
        <w:t xml:space="preserve"> k </w:t>
      </w:r>
      <w:r>
        <w:rPr>
          <w:rFonts w:ascii="Arial" w:hAnsi="Arial" w:cs="Arial"/>
          <w:sz w:val="24"/>
          <w:szCs w:val="24"/>
        </w:rPr>
        <w:t>diskusi</w:t>
      </w:r>
      <w:r w:rsidRPr="00166193">
        <w:rPr>
          <w:rFonts w:ascii="Arial" w:hAnsi="Arial" w:cs="Arial"/>
          <w:sz w:val="24"/>
          <w:szCs w:val="24"/>
        </w:rPr>
        <w:t>:</w:t>
      </w:r>
    </w:p>
    <w:p w14:paraId="00075789" w14:textId="77777777" w:rsidR="00166193" w:rsidRPr="00166193" w:rsidRDefault="00166193" w:rsidP="00166193">
      <w:pPr>
        <w:spacing w:line="360" w:lineRule="auto"/>
        <w:rPr>
          <w:rFonts w:ascii="Arial" w:hAnsi="Arial" w:cs="Arial"/>
          <w:sz w:val="24"/>
          <w:szCs w:val="24"/>
        </w:rPr>
      </w:pPr>
      <w:r w:rsidRPr="00166193">
        <w:rPr>
          <w:rFonts w:ascii="Arial" w:hAnsi="Arial" w:cs="Arial"/>
          <w:i/>
          <w:iCs/>
          <w:sz w:val="24"/>
          <w:szCs w:val="24"/>
        </w:rPr>
        <w:t>Musí stát občas omezit naši svobodu (např. daněmi), abychom měli spravedlivou společnost? Nebo je svoboda důležitější než rovnost?</w:t>
      </w:r>
    </w:p>
    <w:p w14:paraId="42E778B1" w14:textId="67BF4B7C" w:rsid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i/>
          <w:iCs/>
          <w:sz w:val="24"/>
          <w:szCs w:val="24"/>
        </w:rPr>
        <w:t>Učitelské shrnutí evokace:</w:t>
      </w:r>
      <w:r w:rsidRPr="007923F5">
        <w:rPr>
          <w:rFonts w:ascii="Arial" w:hAnsi="Arial" w:cs="Arial"/>
          <w:sz w:val="24"/>
          <w:szCs w:val="24"/>
        </w:rPr>
        <w:t xml:space="preserve"> Vidíme, že se nám tu střetávají dva principy: touha pomáhat těm, kteří měli smůlu nebo jsou slabší, a odpor vůči tomu, když nám stát bere plody naší práce pod hrozbou trestu. Přesně tento spor v druhé polovině 20. století vyvrcholil mezi dvěma giganty </w:t>
      </w:r>
      <w:r w:rsidR="00166193">
        <w:rPr>
          <w:rFonts w:ascii="Arial" w:hAnsi="Arial" w:cs="Arial"/>
          <w:sz w:val="24"/>
          <w:szCs w:val="24"/>
        </w:rPr>
        <w:t>moderní politické filosofie</w:t>
      </w:r>
      <w:r w:rsidRPr="007923F5">
        <w:rPr>
          <w:rFonts w:ascii="Arial" w:hAnsi="Arial" w:cs="Arial"/>
          <w:sz w:val="24"/>
          <w:szCs w:val="24"/>
        </w:rPr>
        <w:t xml:space="preserve"> – Johnem Rawlsem a Robertem Nozickem.</w:t>
      </w:r>
    </w:p>
    <w:p w14:paraId="4530E71E" w14:textId="77777777" w:rsidR="00166193" w:rsidRPr="007923F5" w:rsidRDefault="00166193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p w14:paraId="450DEB54" w14:textId="02FAA52B" w:rsidR="007923F5" w:rsidRP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p w14:paraId="4209C4DD" w14:textId="699E6E3B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7923F5">
        <w:rPr>
          <w:rFonts w:ascii="Arial" w:hAnsi="Arial" w:cs="Arial"/>
          <w:b/>
          <w:bCs/>
          <w:sz w:val="24"/>
          <w:szCs w:val="24"/>
          <w:u w:val="single"/>
        </w:rPr>
        <w:t xml:space="preserve">2. FÁZE: UVĚDOMĚNÍ SI VÝZNAMU </w:t>
      </w:r>
    </w:p>
    <w:p w14:paraId="0BD239D7" w14:textId="5350B044" w:rsid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Cíl fáze:</w:t>
      </w:r>
      <w:r w:rsidRPr="007923F5">
        <w:rPr>
          <w:rFonts w:ascii="Arial" w:hAnsi="Arial" w:cs="Arial"/>
          <w:sz w:val="24"/>
          <w:szCs w:val="24"/>
        </w:rPr>
        <w:t xml:space="preserve"> Detailní seznámení s textem a argumenty obou filozofů. </w:t>
      </w:r>
      <w:r w:rsidR="00273E77">
        <w:rPr>
          <w:rFonts w:ascii="Arial" w:hAnsi="Arial" w:cs="Arial"/>
          <w:sz w:val="24"/>
          <w:szCs w:val="24"/>
        </w:rPr>
        <w:t xml:space="preserve">Studenti </w:t>
      </w:r>
      <w:r w:rsidRPr="007923F5">
        <w:rPr>
          <w:rFonts w:ascii="Arial" w:hAnsi="Arial" w:cs="Arial"/>
          <w:sz w:val="24"/>
          <w:szCs w:val="24"/>
        </w:rPr>
        <w:t xml:space="preserve">aktivně zpracovávají nové informace a porovnávají je se svými postoji z evokace. </w:t>
      </w:r>
    </w:p>
    <w:p w14:paraId="79D433CA" w14:textId="77777777" w:rsidR="00857F53" w:rsidRPr="00857F53" w:rsidRDefault="00857F53" w:rsidP="00857F53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57F5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Kompetence podle KRAAU, které se v této fázi rozvíjejí: </w:t>
      </w:r>
    </w:p>
    <w:p w14:paraId="0E0BE81C" w14:textId="77777777" w:rsidR="00857F53" w:rsidRDefault="00857F53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p w14:paraId="01B9DA5E" w14:textId="4287DD3F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1.1</w:t>
      </w:r>
      <w:r w:rsidRPr="00857F53">
        <w:rPr>
          <w:rFonts w:ascii="Arial" w:hAnsi="Arial" w:cs="Arial"/>
          <w:sz w:val="24"/>
          <w:szCs w:val="24"/>
        </w:rPr>
        <w:t> – Rozumím vyučovaným oborům a rozvíjím se v nich.</w:t>
      </w:r>
      <w:r>
        <w:rPr>
          <w:rFonts w:ascii="Arial" w:hAnsi="Arial" w:cs="Arial"/>
          <w:sz w:val="24"/>
          <w:szCs w:val="24"/>
        </w:rPr>
        <w:t xml:space="preserve"> </w:t>
      </w:r>
      <w:r w:rsidRPr="00857F53">
        <w:rPr>
          <w:rFonts w:ascii="Arial" w:hAnsi="Arial" w:cs="Arial"/>
          <w:sz w:val="24"/>
          <w:szCs w:val="24"/>
        </w:rPr>
        <w:t>(Práce s filozofickými argumenty, hluboké porozumění tématu.)</w:t>
      </w:r>
    </w:p>
    <w:p w14:paraId="51FB0C1C" w14:textId="5927452B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2.2</w:t>
      </w:r>
      <w:r w:rsidRPr="00857F53">
        <w:rPr>
          <w:rFonts w:ascii="Arial" w:hAnsi="Arial" w:cs="Arial"/>
          <w:sz w:val="24"/>
          <w:szCs w:val="24"/>
        </w:rPr>
        <w:t> – Poznávám vzdělávací potřeby a plánuji výuku tak, aby aktivně zapojovala</w:t>
      </w:r>
      <w:r>
        <w:rPr>
          <w:rFonts w:ascii="Arial" w:hAnsi="Arial" w:cs="Arial"/>
          <w:sz w:val="24"/>
          <w:szCs w:val="24"/>
        </w:rPr>
        <w:t xml:space="preserve"> studenty </w:t>
      </w:r>
      <w:r w:rsidRPr="00857F53">
        <w:rPr>
          <w:rFonts w:ascii="Arial" w:hAnsi="Arial" w:cs="Arial"/>
          <w:sz w:val="24"/>
          <w:szCs w:val="24"/>
        </w:rPr>
        <w:t>(Aktivní zapojení studentů do rozboru textu a porovnávání.)</w:t>
      </w:r>
    </w:p>
    <w:p w14:paraId="270C5E59" w14:textId="302C2B4A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4.3</w:t>
      </w:r>
      <w:r w:rsidRPr="00857F53">
        <w:rPr>
          <w:rFonts w:ascii="Arial" w:hAnsi="Arial" w:cs="Arial"/>
          <w:sz w:val="24"/>
          <w:szCs w:val="24"/>
        </w:rPr>
        <w:t xml:space="preserve"> – Vedu </w:t>
      </w:r>
      <w:r>
        <w:rPr>
          <w:rFonts w:ascii="Arial" w:hAnsi="Arial" w:cs="Arial"/>
          <w:sz w:val="24"/>
          <w:szCs w:val="24"/>
        </w:rPr>
        <w:t>studenty</w:t>
      </w:r>
      <w:r w:rsidRPr="00857F53">
        <w:rPr>
          <w:rFonts w:ascii="Arial" w:hAnsi="Arial" w:cs="Arial"/>
          <w:sz w:val="24"/>
          <w:szCs w:val="24"/>
        </w:rPr>
        <w:t xml:space="preserve"> k reflexi jejich učení.</w:t>
      </w:r>
      <w:r>
        <w:rPr>
          <w:rFonts w:ascii="Arial" w:hAnsi="Arial" w:cs="Arial"/>
          <w:sz w:val="24"/>
          <w:szCs w:val="24"/>
        </w:rPr>
        <w:t xml:space="preserve"> </w:t>
      </w:r>
      <w:r w:rsidRPr="00857F53">
        <w:rPr>
          <w:rFonts w:ascii="Arial" w:hAnsi="Arial" w:cs="Arial"/>
          <w:sz w:val="24"/>
          <w:szCs w:val="24"/>
        </w:rPr>
        <w:t>(Porovnání nových poznatků s předchozími postoji.)</w:t>
      </w:r>
    </w:p>
    <w:p w14:paraId="208C5473" w14:textId="3D02D182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6.2</w:t>
      </w:r>
      <w:r w:rsidRPr="00857F53">
        <w:rPr>
          <w:rFonts w:ascii="Arial" w:hAnsi="Arial" w:cs="Arial"/>
          <w:sz w:val="24"/>
          <w:szCs w:val="24"/>
        </w:rPr>
        <w:t> – Odpovědně pracuji s informacemi a vedu k demokratickým hodnotám.</w:t>
      </w:r>
      <w:r>
        <w:rPr>
          <w:rFonts w:ascii="Arial" w:hAnsi="Arial" w:cs="Arial"/>
          <w:sz w:val="24"/>
          <w:szCs w:val="24"/>
        </w:rPr>
        <w:t xml:space="preserve"> </w:t>
      </w:r>
      <w:r w:rsidRPr="00857F53">
        <w:rPr>
          <w:rFonts w:ascii="Arial" w:hAnsi="Arial" w:cs="Arial"/>
          <w:sz w:val="24"/>
          <w:szCs w:val="24"/>
        </w:rPr>
        <w:t>(Diskuse o spravedlnosti, etice, svobodě, férovosti.)</w:t>
      </w:r>
    </w:p>
    <w:p w14:paraId="79A59407" w14:textId="77777777" w:rsidR="00857F53" w:rsidRPr="007923F5" w:rsidRDefault="00857F53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p w14:paraId="628D1CBD" w14:textId="59B866E9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 xml:space="preserve">Krok </w:t>
      </w:r>
      <w:r w:rsidR="00273E77">
        <w:rPr>
          <w:rFonts w:ascii="Arial" w:hAnsi="Arial" w:cs="Arial"/>
          <w:b/>
          <w:bCs/>
          <w:sz w:val="24"/>
          <w:szCs w:val="24"/>
        </w:rPr>
        <w:t>1</w:t>
      </w:r>
      <w:r w:rsidRPr="007923F5">
        <w:rPr>
          <w:rFonts w:ascii="Arial" w:hAnsi="Arial" w:cs="Arial"/>
          <w:b/>
          <w:bCs/>
          <w:sz w:val="24"/>
          <w:szCs w:val="24"/>
        </w:rPr>
        <w:t xml:space="preserve">: Společný rozbor textu a výklad klíčových konceptů </w:t>
      </w:r>
    </w:p>
    <w:p w14:paraId="0AB499EA" w14:textId="77777777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1. Robert Nozick a vlastnictví sebe sama (</w:t>
      </w:r>
      <w:r w:rsidRPr="007923F5">
        <w:rPr>
          <w:rFonts w:ascii="Arial" w:hAnsi="Arial" w:cs="Arial"/>
          <w:b/>
          <w:bCs/>
          <w:i/>
          <w:iCs/>
          <w:sz w:val="24"/>
          <w:szCs w:val="24"/>
        </w:rPr>
        <w:t>Self-ownership</w:t>
      </w:r>
      <w:r w:rsidRPr="007923F5">
        <w:rPr>
          <w:rFonts w:ascii="Arial" w:hAnsi="Arial" w:cs="Arial"/>
          <w:b/>
          <w:bCs/>
          <w:sz w:val="24"/>
          <w:szCs w:val="24"/>
        </w:rPr>
        <w:t>)</w:t>
      </w:r>
    </w:p>
    <w:p w14:paraId="4D8153CA" w14:textId="7F4C4009" w:rsidR="007923F5" w:rsidRPr="007923F5" w:rsidRDefault="007923F5" w:rsidP="00C24DC0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Základní teze:</w:t>
      </w:r>
      <w:r w:rsidRPr="007923F5">
        <w:rPr>
          <w:rFonts w:ascii="Arial" w:hAnsi="Arial" w:cs="Arial"/>
          <w:sz w:val="24"/>
          <w:szCs w:val="24"/>
        </w:rPr>
        <w:t xml:space="preserve"> Člověk je absolutním vlastníkem svého těla, mysli a talentu.</w:t>
      </w:r>
    </w:p>
    <w:p w14:paraId="7578458B" w14:textId="0619D7F6" w:rsidR="007923F5" w:rsidRPr="007923F5" w:rsidRDefault="007923F5" w:rsidP="00C24DC0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Důsledek:</w:t>
      </w:r>
      <w:r w:rsidRPr="007923F5">
        <w:rPr>
          <w:rFonts w:ascii="Arial" w:hAnsi="Arial" w:cs="Arial"/>
          <w:sz w:val="24"/>
          <w:szCs w:val="24"/>
        </w:rPr>
        <w:t xml:space="preserve"> Pokud vlastním sebe, vlastním i plody své práce. Pokud mi stát vezme 30 % mého výdělku v daních, nutí mě pracovat 30 % mého času zdarma pro účely někoho jiného. </w:t>
      </w:r>
      <w:r w:rsidRPr="007923F5">
        <w:rPr>
          <w:rFonts w:ascii="Arial" w:hAnsi="Arial" w:cs="Arial"/>
          <w:b/>
          <w:bCs/>
          <w:sz w:val="24"/>
          <w:szCs w:val="24"/>
        </w:rPr>
        <w:t>Zdanění se rovná nucené práci a potažmo částečnému otroctví.</w:t>
      </w:r>
    </w:p>
    <w:p w14:paraId="2210EB8C" w14:textId="5E02635D" w:rsidR="007923F5" w:rsidRPr="007923F5" w:rsidRDefault="007923F5" w:rsidP="00C24DC0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Stát jako noční hlídač (Minimální stát):</w:t>
      </w:r>
      <w:r w:rsidRPr="007923F5">
        <w:rPr>
          <w:rFonts w:ascii="Arial" w:hAnsi="Arial" w:cs="Arial"/>
          <w:sz w:val="24"/>
          <w:szCs w:val="24"/>
        </w:rPr>
        <w:t xml:space="preserve"> Jediný spravedlivý stát je ten, který nevybírá daně na sociální systém. Platí se pouze armáda, policie a soudy, aby lidé </w:t>
      </w:r>
      <w:r w:rsidR="00273E77">
        <w:rPr>
          <w:rFonts w:ascii="Arial" w:hAnsi="Arial" w:cs="Arial"/>
          <w:sz w:val="24"/>
          <w:szCs w:val="24"/>
        </w:rPr>
        <w:t>neporušovali práva druhých</w:t>
      </w:r>
      <w:r w:rsidRPr="007923F5">
        <w:rPr>
          <w:rFonts w:ascii="Arial" w:hAnsi="Arial" w:cs="Arial"/>
          <w:sz w:val="24"/>
          <w:szCs w:val="24"/>
        </w:rPr>
        <w:t xml:space="preserve"> a dodržovali smlouvy.</w:t>
      </w:r>
    </w:p>
    <w:p w14:paraId="7E290BAF" w14:textId="3431F477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2. Jak vzniká spravedliv</w:t>
      </w:r>
      <w:r w:rsidR="00FF4F52">
        <w:rPr>
          <w:rFonts w:ascii="Arial" w:hAnsi="Arial" w:cs="Arial"/>
          <w:b/>
          <w:bCs/>
          <w:sz w:val="24"/>
          <w:szCs w:val="24"/>
        </w:rPr>
        <w:t>é přivlastnění</w:t>
      </w:r>
      <w:r w:rsidRPr="007923F5">
        <w:rPr>
          <w:rFonts w:ascii="Arial" w:hAnsi="Arial" w:cs="Arial"/>
          <w:b/>
          <w:bCs/>
          <w:sz w:val="24"/>
          <w:szCs w:val="24"/>
        </w:rPr>
        <w:t xml:space="preserve"> </w:t>
      </w:r>
      <w:r w:rsidR="00FF4F52">
        <w:rPr>
          <w:rFonts w:ascii="Arial" w:hAnsi="Arial" w:cs="Arial"/>
          <w:b/>
          <w:bCs/>
          <w:sz w:val="24"/>
          <w:szCs w:val="24"/>
        </w:rPr>
        <w:t>přírodních zdrojů - nárok na vlastnictví</w:t>
      </w:r>
      <w:r w:rsidRPr="007923F5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43D6F99D" w14:textId="77777777" w:rsidR="00FF4F52" w:rsidRPr="00FF4F52" w:rsidRDefault="00FF4F52" w:rsidP="00FF4F52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1E3B2470" w14:textId="7F6CF14D" w:rsidR="00FF4F52" w:rsidRPr="00FF4F52" w:rsidRDefault="00FF4F52" w:rsidP="00FF4F52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FF4F52">
        <w:rPr>
          <w:rFonts w:ascii="Arial" w:hAnsi="Arial" w:cs="Arial"/>
          <w:b/>
          <w:bCs/>
          <w:sz w:val="24"/>
          <w:szCs w:val="24"/>
        </w:rPr>
        <w:t>Argument vycházející z přežití</w:t>
      </w:r>
      <w:r w:rsidRPr="00FF4F52">
        <w:rPr>
          <w:rFonts w:ascii="Arial" w:hAnsi="Arial" w:cs="Arial"/>
          <w:sz w:val="24"/>
          <w:szCs w:val="24"/>
        </w:rPr>
        <w:t xml:space="preserve"> -  ze základních přirozených zákonů plyne, že lidé chtějí přežít. A pokud by si nikdo nemohl nic přivlastnit, tak by zemřeli (a to by byla urážka Božské racionality - stvořit člověka a neumožnit mu přežít). Přivlastnění musí splnit dvě podmínky (tzv. Lockův dodatek - platí i pro další tři </w:t>
      </w:r>
      <w:r w:rsidRPr="00FF4F52">
        <w:rPr>
          <w:rFonts w:ascii="Arial" w:hAnsi="Arial" w:cs="Arial"/>
          <w:sz w:val="24"/>
          <w:szCs w:val="24"/>
        </w:rPr>
        <w:lastRenderedPageBreak/>
        <w:t>argumenty): A) člověk si nesmí přivlastnit více než spotřebuje; B) musí nechat „dostatek stejně dobrého“ (enough and as good as“) pro ostatní.</w:t>
      </w:r>
    </w:p>
    <w:p w14:paraId="76AF9E36" w14:textId="7B8EA1B4" w:rsidR="00FF4F52" w:rsidRPr="00FF4F52" w:rsidRDefault="00FF4F52" w:rsidP="00C24DC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FF4F52">
        <w:rPr>
          <w:rFonts w:ascii="Arial" w:hAnsi="Arial" w:cs="Arial"/>
          <w:b/>
          <w:bCs/>
          <w:sz w:val="24"/>
          <w:szCs w:val="24"/>
        </w:rPr>
        <w:t>Argument vycházející  ze spojení  práce s objektem (labor-mixing argument)</w:t>
      </w:r>
      <w:r w:rsidRPr="00FF4F52">
        <w:rPr>
          <w:rFonts w:ascii="Arial" w:hAnsi="Arial" w:cs="Arial"/>
          <w:sz w:val="24"/>
          <w:szCs w:val="24"/>
        </w:rPr>
        <w:t xml:space="preserve"> - člověk vlastní svoji práci a při práci na nějakém objektu ji smíchá s tímto objektem. Proč činí z člověka spojení jeho práce s něčím vlastníka této věci? Protože člověk vlastní svou práci a opracovaná věc je proniknuta něčím, co člověk vlastní. Vlastnictví prosákne do zbytku.</w:t>
      </w:r>
    </w:p>
    <w:p w14:paraId="08E2E1BC" w14:textId="793E506C" w:rsidR="00FF4F52" w:rsidRDefault="00FF4F52" w:rsidP="00FF4F52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FF4F52">
        <w:rPr>
          <w:rFonts w:ascii="Arial" w:hAnsi="Arial" w:cs="Arial"/>
          <w:sz w:val="24"/>
          <w:szCs w:val="24"/>
        </w:rPr>
        <w:t>Námitka Nozicka</w:t>
      </w:r>
      <w:r w:rsidR="007923F5" w:rsidRPr="007923F5">
        <w:rPr>
          <w:rFonts w:ascii="Arial" w:hAnsi="Arial" w:cs="Arial"/>
          <w:sz w:val="24"/>
          <w:szCs w:val="24"/>
        </w:rPr>
        <w:t xml:space="preserve"> (</w:t>
      </w:r>
      <w:r w:rsidR="007F5231">
        <w:rPr>
          <w:rFonts w:ascii="Arial" w:hAnsi="Arial" w:cs="Arial"/>
          <w:sz w:val="24"/>
          <w:szCs w:val="24"/>
        </w:rPr>
        <w:t>k</w:t>
      </w:r>
      <w:r w:rsidR="007923F5" w:rsidRPr="007923F5">
        <w:rPr>
          <w:rFonts w:ascii="Arial" w:hAnsi="Arial" w:cs="Arial"/>
          <w:sz w:val="24"/>
          <w:szCs w:val="24"/>
        </w:rPr>
        <w:t>ritika Locka): Když vyleji svůj rajčatový džus do oceánu, smíchal jsem svou práci s přírodou. Patří mi teď celý oceán, nebo jsem jen hloupě přišel o džus? Práce musí přidávat hodnotu.</w:t>
      </w:r>
    </w:p>
    <w:p w14:paraId="716C496A" w14:textId="76146E93" w:rsidR="00FF4F52" w:rsidRPr="00FF4F52" w:rsidRDefault="00FF4F52" w:rsidP="00FF4F52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FF4F52">
        <w:rPr>
          <w:rFonts w:ascii="Arial" w:hAnsi="Arial" w:cs="Arial"/>
          <w:sz w:val="24"/>
          <w:szCs w:val="24"/>
        </w:rPr>
        <w:t xml:space="preserve"> </w:t>
      </w:r>
      <w:r w:rsidRPr="00FF4F52">
        <w:rPr>
          <w:rFonts w:ascii="Arial" w:hAnsi="Arial" w:cs="Arial"/>
          <w:b/>
          <w:bCs/>
          <w:sz w:val="24"/>
          <w:szCs w:val="24"/>
        </w:rPr>
        <w:t>Argument z přidané hodnoty</w:t>
      </w:r>
      <w:r w:rsidRPr="00FF4F52">
        <w:rPr>
          <w:rFonts w:ascii="Arial" w:hAnsi="Arial" w:cs="Arial"/>
          <w:sz w:val="24"/>
          <w:szCs w:val="24"/>
        </w:rPr>
        <w:t xml:space="preserve"> - v předchozí myšlence jde spíše než o „spojení“ o „práci“. Spojení práce s objektem se liší od smíchání džusu s vodou, protože na práci je něco specifického – přidává hodnotu. </w:t>
      </w:r>
    </w:p>
    <w:p w14:paraId="62496682" w14:textId="773DF7DA" w:rsidR="00FF4F52" w:rsidRDefault="00FF4F52" w:rsidP="00FF4F52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FF4F52">
        <w:rPr>
          <w:rFonts w:ascii="Arial" w:hAnsi="Arial" w:cs="Arial"/>
          <w:sz w:val="24"/>
          <w:szCs w:val="24"/>
        </w:rPr>
        <w:t>Námitk</w:t>
      </w:r>
      <w:r>
        <w:rPr>
          <w:rFonts w:ascii="Arial" w:hAnsi="Arial" w:cs="Arial"/>
          <w:sz w:val="24"/>
          <w:szCs w:val="24"/>
        </w:rPr>
        <w:t>a</w:t>
      </w:r>
      <w:r w:rsidRPr="00FF4F52">
        <w:rPr>
          <w:rFonts w:ascii="Arial" w:hAnsi="Arial" w:cs="Arial"/>
          <w:sz w:val="24"/>
          <w:szCs w:val="24"/>
        </w:rPr>
        <w:t xml:space="preserve">: neměl by mít ten, kdo pracuje na půdě, nárok pouze na přidanou hodnotu (jinými slovy řečeno, na ovoce své práce) - ale nikoliv na půdu? </w:t>
      </w:r>
    </w:p>
    <w:p w14:paraId="7918F4B8" w14:textId="6D1CBC10" w:rsidR="00FF4F52" w:rsidRPr="007923F5" w:rsidRDefault="00FF4F52" w:rsidP="00FF4F52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Nozickův p</w:t>
      </w:r>
      <w:r w:rsidRPr="007923F5">
        <w:rPr>
          <w:rFonts w:ascii="Arial" w:hAnsi="Arial" w:cs="Arial"/>
          <w:b/>
          <w:bCs/>
          <w:sz w:val="24"/>
          <w:szCs w:val="24"/>
        </w:rPr>
        <w:t>rincip počátečního nabytí:</w:t>
      </w:r>
      <w:r w:rsidRPr="007923F5">
        <w:rPr>
          <w:rFonts w:ascii="Arial" w:hAnsi="Arial" w:cs="Arial"/>
          <w:sz w:val="24"/>
          <w:szCs w:val="24"/>
        </w:rPr>
        <w:t xml:space="preserve"> Pokud si vezmu z přírody něco, co nikomu nepatří, je to moje (</w:t>
      </w:r>
      <w:r>
        <w:rPr>
          <w:rFonts w:ascii="Arial" w:hAnsi="Arial" w:cs="Arial"/>
          <w:sz w:val="24"/>
          <w:szCs w:val="24"/>
        </w:rPr>
        <w:t>nevlastněná půda</w:t>
      </w:r>
      <w:r w:rsidRPr="007923F5">
        <w:rPr>
          <w:rFonts w:ascii="Arial" w:hAnsi="Arial" w:cs="Arial"/>
          <w:sz w:val="24"/>
          <w:szCs w:val="24"/>
        </w:rPr>
        <w:t xml:space="preserve">). </w:t>
      </w:r>
      <w:r w:rsidRPr="007923F5">
        <w:rPr>
          <w:rFonts w:ascii="Arial" w:hAnsi="Arial" w:cs="Arial"/>
          <w:i/>
          <w:iCs/>
          <w:sz w:val="24"/>
          <w:szCs w:val="24"/>
        </w:rPr>
        <w:t>Podmínka:</w:t>
      </w:r>
      <w:r w:rsidRPr="007923F5">
        <w:rPr>
          <w:rFonts w:ascii="Arial" w:hAnsi="Arial" w:cs="Arial"/>
          <w:sz w:val="24"/>
          <w:szCs w:val="24"/>
        </w:rPr>
        <w:t xml:space="preserve"> Nesmím tím zhoršit situaci ostatních (</w:t>
      </w:r>
      <w:r>
        <w:rPr>
          <w:rFonts w:ascii="Arial" w:hAnsi="Arial" w:cs="Arial"/>
          <w:sz w:val="24"/>
          <w:szCs w:val="24"/>
        </w:rPr>
        <w:t xml:space="preserve">tzv. </w:t>
      </w:r>
      <w:r w:rsidRPr="007923F5">
        <w:rPr>
          <w:rFonts w:ascii="Arial" w:hAnsi="Arial" w:cs="Arial"/>
          <w:sz w:val="24"/>
          <w:szCs w:val="24"/>
        </w:rPr>
        <w:t>Nozickův dodatek).</w:t>
      </w:r>
      <w:r>
        <w:rPr>
          <w:rFonts w:ascii="Arial" w:hAnsi="Arial" w:cs="Arial"/>
          <w:sz w:val="24"/>
          <w:szCs w:val="24"/>
        </w:rPr>
        <w:t xml:space="preserve"> Přivlastněním půdy je její </w:t>
      </w:r>
      <w:r w:rsidRPr="00FF4F52">
        <w:rPr>
          <w:rFonts w:ascii="Arial" w:hAnsi="Arial" w:cs="Arial"/>
          <w:sz w:val="24"/>
          <w:szCs w:val="24"/>
        </w:rPr>
        <w:t>ztráta jim může být kompenzována – tím, že si někdo přivlastní věc X, ta se stane soukromým vlastnictvím, které je produktivnější než systém, kde kdyby X zůstalo nevlastněno (bylo by obecným statkem). Druzí se mohou stát námezdními pracovníky a získají více, než by měli předtím. Vychází zde z článku amerického ekonoma Hardina - Tragédie obecné pastviny.</w:t>
      </w:r>
    </w:p>
    <w:p w14:paraId="1CB8C9D2" w14:textId="471F641E" w:rsidR="007923F5" w:rsidRPr="007923F5" w:rsidRDefault="00FF4F52" w:rsidP="00C24DC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Nozickův p</w:t>
      </w:r>
      <w:r w:rsidR="007923F5" w:rsidRPr="007923F5">
        <w:rPr>
          <w:rFonts w:ascii="Arial" w:hAnsi="Arial" w:cs="Arial"/>
          <w:b/>
          <w:bCs/>
          <w:sz w:val="24"/>
          <w:szCs w:val="24"/>
        </w:rPr>
        <w:t>rincip převodu:</w:t>
      </w:r>
      <w:r w:rsidR="007923F5" w:rsidRPr="007923F5">
        <w:rPr>
          <w:rFonts w:ascii="Arial" w:hAnsi="Arial" w:cs="Arial"/>
          <w:sz w:val="24"/>
          <w:szCs w:val="24"/>
        </w:rPr>
        <w:t xml:space="preserve"> Když majetek získám dobrovolnou směnou nebo darem, je spravedlivě můj</w:t>
      </w:r>
      <w:r>
        <w:rPr>
          <w:rFonts w:ascii="Arial" w:hAnsi="Arial" w:cs="Arial"/>
          <w:sz w:val="24"/>
          <w:szCs w:val="24"/>
        </w:rPr>
        <w:t xml:space="preserve">. </w:t>
      </w:r>
      <w:r w:rsidR="007923F5" w:rsidRPr="007923F5">
        <w:rPr>
          <w:rFonts w:ascii="Arial" w:hAnsi="Arial" w:cs="Arial"/>
          <w:sz w:val="24"/>
          <w:szCs w:val="24"/>
        </w:rPr>
        <w:t>Pokud slavný basketbalista (v textu Wilt Chamberlain) dobrovolně dostane od každého diváka 25 centů z lístku, je jeho obří bohatství spravedlivé, protože k němu došlo sérií svobodných kroků.</w:t>
      </w:r>
    </w:p>
    <w:p w14:paraId="782349CA" w14:textId="6692B4E1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3. John Rawls a genetická</w:t>
      </w:r>
      <w:r w:rsidR="00273E77">
        <w:rPr>
          <w:rFonts w:ascii="Arial" w:hAnsi="Arial" w:cs="Arial"/>
          <w:b/>
          <w:bCs/>
          <w:sz w:val="24"/>
          <w:szCs w:val="24"/>
        </w:rPr>
        <w:t xml:space="preserve"> a sociální</w:t>
      </w:r>
      <w:r w:rsidRPr="007923F5">
        <w:rPr>
          <w:rFonts w:ascii="Arial" w:hAnsi="Arial" w:cs="Arial"/>
          <w:b/>
          <w:bCs/>
          <w:sz w:val="24"/>
          <w:szCs w:val="24"/>
        </w:rPr>
        <w:t xml:space="preserve"> loterie</w:t>
      </w:r>
    </w:p>
    <w:p w14:paraId="7CD2B5AD" w14:textId="0320B31C" w:rsidR="007923F5" w:rsidRPr="007923F5" w:rsidRDefault="00273E77" w:rsidP="00C24DC0">
      <w:pPr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Kritika Nozicka</w:t>
      </w:r>
      <w:r w:rsidR="007923F5" w:rsidRPr="007923F5">
        <w:rPr>
          <w:rFonts w:ascii="Arial" w:hAnsi="Arial" w:cs="Arial"/>
          <w:b/>
          <w:bCs/>
          <w:sz w:val="24"/>
          <w:szCs w:val="24"/>
        </w:rPr>
        <w:t>:</w:t>
      </w:r>
      <w:r w:rsidR="007923F5" w:rsidRPr="007923F5">
        <w:rPr>
          <w:rFonts w:ascii="Arial" w:hAnsi="Arial" w:cs="Arial"/>
          <w:sz w:val="24"/>
          <w:szCs w:val="24"/>
        </w:rPr>
        <w:t xml:space="preserve"> Rawls (a </w:t>
      </w:r>
      <w:r>
        <w:rPr>
          <w:rFonts w:ascii="Arial" w:hAnsi="Arial" w:cs="Arial"/>
          <w:sz w:val="24"/>
          <w:szCs w:val="24"/>
        </w:rPr>
        <w:t>obecně egalitární liberálové</w:t>
      </w:r>
      <w:r w:rsidR="007923F5" w:rsidRPr="007923F5">
        <w:rPr>
          <w:rFonts w:ascii="Arial" w:hAnsi="Arial" w:cs="Arial"/>
          <w:sz w:val="24"/>
          <w:szCs w:val="24"/>
        </w:rPr>
        <w:t xml:space="preserve">) tvrdí, že to, že se někdo narodil zdravý, silný, inteligentní nebo do bohaté rodiny, není jeho zásluha – je to jen </w:t>
      </w:r>
      <w:r w:rsidR="00B17756">
        <w:rPr>
          <w:rFonts w:ascii="Arial" w:hAnsi="Arial" w:cs="Arial"/>
          <w:sz w:val="24"/>
          <w:szCs w:val="24"/>
        </w:rPr>
        <w:t xml:space="preserve">nahodilost </w:t>
      </w:r>
      <w:r w:rsidRPr="007923F5">
        <w:rPr>
          <w:rFonts w:ascii="Arial" w:hAnsi="Arial" w:cs="Arial"/>
          <w:b/>
          <w:bCs/>
          <w:sz w:val="24"/>
          <w:szCs w:val="24"/>
        </w:rPr>
        <w:t>genetick</w:t>
      </w:r>
      <w:r w:rsidR="00B17756">
        <w:rPr>
          <w:rFonts w:ascii="Arial" w:hAnsi="Arial" w:cs="Arial"/>
          <w:b/>
          <w:bCs/>
          <w:sz w:val="24"/>
          <w:szCs w:val="24"/>
        </w:rPr>
        <w:t>é</w:t>
      </w:r>
      <w:r>
        <w:rPr>
          <w:rFonts w:ascii="Arial" w:hAnsi="Arial" w:cs="Arial"/>
          <w:b/>
          <w:bCs/>
          <w:sz w:val="24"/>
          <w:szCs w:val="24"/>
        </w:rPr>
        <w:t xml:space="preserve"> a sociální</w:t>
      </w:r>
      <w:r w:rsidRPr="007923F5">
        <w:rPr>
          <w:rFonts w:ascii="Arial" w:hAnsi="Arial" w:cs="Arial"/>
          <w:b/>
          <w:bCs/>
          <w:sz w:val="24"/>
          <w:szCs w:val="24"/>
        </w:rPr>
        <w:t xml:space="preserve"> loteri</w:t>
      </w:r>
      <w:r w:rsidR="00B17756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A90B23F" w14:textId="46ADF73B" w:rsidR="007923F5" w:rsidRPr="007923F5" w:rsidRDefault="007923F5" w:rsidP="00273E77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lastRenderedPageBreak/>
        <w:t>Důsledek:</w:t>
      </w:r>
      <w:r w:rsidRPr="007923F5">
        <w:rPr>
          <w:rFonts w:ascii="Arial" w:hAnsi="Arial" w:cs="Arial"/>
          <w:sz w:val="24"/>
          <w:szCs w:val="24"/>
        </w:rPr>
        <w:t xml:space="preserve"> Proto je morálně ospravedlnitelné tyto talentovanější lidi zdanit a pomoci těm méně šťastným, kteří se narodili s handicapem nebo do chudoby</w:t>
      </w:r>
      <w:r w:rsidR="00B17756">
        <w:rPr>
          <w:rFonts w:ascii="Arial" w:hAnsi="Arial" w:cs="Arial"/>
          <w:sz w:val="24"/>
          <w:szCs w:val="24"/>
        </w:rPr>
        <w:t xml:space="preserve"> či zanedbané rodiny</w:t>
      </w:r>
      <w:r w:rsidRPr="007923F5">
        <w:rPr>
          <w:rFonts w:ascii="Arial" w:hAnsi="Arial" w:cs="Arial"/>
          <w:sz w:val="24"/>
          <w:szCs w:val="24"/>
        </w:rPr>
        <w:t>.</w:t>
      </w:r>
    </w:p>
    <w:p w14:paraId="29E6DE7A" w14:textId="77777777" w:rsidR="00857F53" w:rsidRPr="007923F5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</w:p>
    <w:p w14:paraId="5E09D7D4" w14:textId="3CC6788D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 xml:space="preserve">3. FÁZE: REFLEXE </w:t>
      </w:r>
    </w:p>
    <w:p w14:paraId="3AA9BF1A" w14:textId="77777777" w:rsid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Cíl fáze:</w:t>
      </w:r>
      <w:r w:rsidRPr="007923F5">
        <w:rPr>
          <w:rFonts w:ascii="Arial" w:hAnsi="Arial" w:cs="Arial"/>
          <w:sz w:val="24"/>
          <w:szCs w:val="24"/>
        </w:rPr>
        <w:t xml:space="preserve"> Převést teoretické znalosti do praktického uvažování, argumentace a vlastního hodnotového ukotvení žáka.</w:t>
      </w:r>
    </w:p>
    <w:p w14:paraId="795E6850" w14:textId="77777777" w:rsidR="00857F53" w:rsidRDefault="00857F53" w:rsidP="00857F53">
      <w:pPr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857F53">
        <w:rPr>
          <w:rFonts w:ascii="Arial" w:hAnsi="Arial" w:cs="Arial"/>
          <w:b/>
          <w:bCs/>
          <w:i/>
          <w:iCs/>
          <w:sz w:val="24"/>
          <w:szCs w:val="24"/>
        </w:rPr>
        <w:t xml:space="preserve">Kompetence podle KRAAU, které se v této fázi rozvíjejí: </w:t>
      </w:r>
    </w:p>
    <w:p w14:paraId="15F532AD" w14:textId="0DE3FBEB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2.</w:t>
      </w:r>
      <w:r w:rsidR="005039EF">
        <w:rPr>
          <w:rFonts w:ascii="Arial" w:hAnsi="Arial" w:cs="Arial"/>
          <w:b/>
          <w:bCs/>
          <w:sz w:val="24"/>
          <w:szCs w:val="24"/>
        </w:rPr>
        <w:t>6</w:t>
      </w:r>
      <w:r w:rsidRPr="00857F53">
        <w:rPr>
          <w:rFonts w:ascii="Arial" w:hAnsi="Arial" w:cs="Arial"/>
          <w:sz w:val="24"/>
          <w:szCs w:val="24"/>
        </w:rPr>
        <w:t> – Reflektuji výuku a vyhodnocuji dosahování stanovených cílů.</w:t>
      </w:r>
      <w:r w:rsidRPr="00857F53">
        <w:rPr>
          <w:rFonts w:ascii="Arial" w:hAnsi="Arial" w:cs="Arial"/>
          <w:sz w:val="24"/>
          <w:szCs w:val="24"/>
        </w:rPr>
        <w:br/>
        <w:t>(Záměrné zhodnocení klíčových témat a dovedností.)</w:t>
      </w:r>
    </w:p>
    <w:p w14:paraId="5EEE18CD" w14:textId="48E1B54D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4.2</w:t>
      </w:r>
      <w:r w:rsidRPr="00857F53">
        <w:rPr>
          <w:rFonts w:ascii="Arial" w:hAnsi="Arial" w:cs="Arial"/>
          <w:sz w:val="24"/>
          <w:szCs w:val="24"/>
        </w:rPr>
        <w:t> – Poskytuji a přijímám zpětnou vazbu a vedu k tomu i studenty. (Debata jako forma vzájemného dávání a přijímání zpětné vazby.)</w:t>
      </w:r>
    </w:p>
    <w:p w14:paraId="6F3A46CA" w14:textId="56D66601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4.3</w:t>
      </w:r>
      <w:r w:rsidRPr="00857F53">
        <w:rPr>
          <w:rFonts w:ascii="Arial" w:hAnsi="Arial" w:cs="Arial"/>
          <w:sz w:val="24"/>
          <w:szCs w:val="24"/>
        </w:rPr>
        <w:t> – Vedu žáky k reflexi jejich učení a hodnotových postojů.</w:t>
      </w:r>
      <w:r>
        <w:rPr>
          <w:rFonts w:ascii="Arial" w:hAnsi="Arial" w:cs="Arial"/>
          <w:sz w:val="24"/>
          <w:szCs w:val="24"/>
        </w:rPr>
        <w:t xml:space="preserve"> </w:t>
      </w:r>
      <w:r w:rsidRPr="00857F53">
        <w:rPr>
          <w:rFonts w:ascii="Arial" w:hAnsi="Arial" w:cs="Arial"/>
          <w:sz w:val="24"/>
          <w:szCs w:val="24"/>
        </w:rPr>
        <w:t>(Mini-esej jako vlastní reflexe a argumentace.)</w:t>
      </w:r>
    </w:p>
    <w:p w14:paraId="763884E6" w14:textId="77777777" w:rsidR="00857F53" w:rsidRPr="00857F53" w:rsidRDefault="00857F53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857F53">
        <w:rPr>
          <w:rFonts w:ascii="Arial" w:hAnsi="Arial" w:cs="Arial"/>
          <w:b/>
          <w:bCs/>
          <w:sz w:val="24"/>
          <w:szCs w:val="24"/>
        </w:rPr>
        <w:t>Kompetence 6.1</w:t>
      </w:r>
      <w:r w:rsidRPr="00857F53">
        <w:rPr>
          <w:rFonts w:ascii="Arial" w:hAnsi="Arial" w:cs="Arial"/>
          <w:sz w:val="24"/>
          <w:szCs w:val="24"/>
        </w:rPr>
        <w:t> – Systematicky pracuji na svém profesním a osobním rozvoji.</w:t>
      </w:r>
      <w:r w:rsidRPr="00857F53">
        <w:rPr>
          <w:rFonts w:ascii="Arial" w:hAnsi="Arial" w:cs="Arial"/>
          <w:sz w:val="24"/>
          <w:szCs w:val="24"/>
        </w:rPr>
        <w:br/>
        <w:t>(Vyučující reflektuje, jak studenti uvažují a argumentují.)</w:t>
      </w:r>
    </w:p>
    <w:p w14:paraId="3D532274" w14:textId="77777777" w:rsidR="00857F53" w:rsidRPr="00857F53" w:rsidRDefault="00857F53" w:rsidP="00857F53">
      <w:pPr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D150F2E" w14:textId="766A4931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 xml:space="preserve">Krok 1: Debata </w:t>
      </w:r>
      <w:r w:rsidR="00857F53">
        <w:rPr>
          <w:rFonts w:ascii="Arial" w:hAnsi="Arial" w:cs="Arial"/>
          <w:b/>
          <w:bCs/>
          <w:sz w:val="24"/>
          <w:szCs w:val="24"/>
        </w:rPr>
        <w:t>mezi skupinami</w:t>
      </w:r>
    </w:p>
    <w:p w14:paraId="4BF41D2B" w14:textId="066590EC" w:rsidR="007923F5" w:rsidRP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 xml:space="preserve">Třída se rozdělí na poloviny. </w:t>
      </w:r>
      <w:r w:rsidR="00273E77">
        <w:rPr>
          <w:rFonts w:ascii="Arial" w:hAnsi="Arial" w:cs="Arial"/>
          <w:sz w:val="24"/>
          <w:szCs w:val="24"/>
        </w:rPr>
        <w:t>Každý student je součástí jednoho týmu</w:t>
      </w:r>
      <w:r w:rsidRPr="007923F5">
        <w:rPr>
          <w:rFonts w:ascii="Arial" w:hAnsi="Arial" w:cs="Arial"/>
          <w:sz w:val="24"/>
          <w:szCs w:val="24"/>
        </w:rPr>
        <w:t>:</w:t>
      </w:r>
    </w:p>
    <w:p w14:paraId="6F0FE312" w14:textId="17F5F1C5" w:rsidR="007923F5" w:rsidRPr="007923F5" w:rsidRDefault="007923F5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Levá strana třídy = Tým Rawls:</w:t>
      </w:r>
      <w:r w:rsidRPr="007923F5">
        <w:rPr>
          <w:rFonts w:ascii="Arial" w:hAnsi="Arial" w:cs="Arial"/>
          <w:sz w:val="24"/>
          <w:szCs w:val="24"/>
        </w:rPr>
        <w:t xml:space="preserve"> </w:t>
      </w:r>
      <w:r w:rsidR="00273E77">
        <w:rPr>
          <w:rFonts w:ascii="Arial" w:hAnsi="Arial" w:cs="Arial"/>
          <w:sz w:val="24"/>
          <w:szCs w:val="24"/>
        </w:rPr>
        <w:t>Jejich</w:t>
      </w:r>
      <w:r w:rsidRPr="007923F5">
        <w:rPr>
          <w:rFonts w:ascii="Arial" w:hAnsi="Arial" w:cs="Arial"/>
          <w:sz w:val="24"/>
          <w:szCs w:val="24"/>
        </w:rPr>
        <w:t xml:space="preserve"> úkolem je obhájit, že stát musí zdanit bohaté a úspěšné lidi, aby zaplatil moderní nemocnice, invalidní důchody a sociální dávky. Argumentujte morální </w:t>
      </w:r>
      <w:r w:rsidR="00273E77">
        <w:rPr>
          <w:rFonts w:ascii="Arial" w:hAnsi="Arial" w:cs="Arial"/>
          <w:sz w:val="24"/>
          <w:szCs w:val="24"/>
        </w:rPr>
        <w:t xml:space="preserve">arbitrárností sociálních a genetických vlivů na výši příjmů – jedinec si svůj příjem plně nezaslouží. </w:t>
      </w:r>
    </w:p>
    <w:p w14:paraId="4F870B52" w14:textId="6EE0B2E6" w:rsidR="007923F5" w:rsidRPr="007923F5" w:rsidRDefault="007923F5" w:rsidP="00857F53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Pravá strana třídy = Tým Nozick:</w:t>
      </w:r>
      <w:r w:rsidRPr="007923F5">
        <w:rPr>
          <w:rFonts w:ascii="Arial" w:hAnsi="Arial" w:cs="Arial"/>
          <w:sz w:val="24"/>
          <w:szCs w:val="24"/>
        </w:rPr>
        <w:t xml:space="preserve"> </w:t>
      </w:r>
      <w:r w:rsidR="00273E77">
        <w:rPr>
          <w:rFonts w:ascii="Arial" w:hAnsi="Arial" w:cs="Arial"/>
          <w:sz w:val="24"/>
          <w:szCs w:val="24"/>
        </w:rPr>
        <w:t>Jejich</w:t>
      </w:r>
      <w:r w:rsidRPr="007923F5">
        <w:rPr>
          <w:rFonts w:ascii="Arial" w:hAnsi="Arial" w:cs="Arial"/>
          <w:sz w:val="24"/>
          <w:szCs w:val="24"/>
        </w:rPr>
        <w:t xml:space="preserve"> úkolem je obhájit, že takové zdanění je krádež a nucená práce. </w:t>
      </w:r>
      <w:r w:rsidR="00273E77">
        <w:rPr>
          <w:rFonts w:ascii="Arial" w:hAnsi="Arial" w:cs="Arial"/>
          <w:sz w:val="24"/>
          <w:szCs w:val="24"/>
        </w:rPr>
        <w:t>Argumentujte</w:t>
      </w:r>
      <w:r w:rsidRPr="007923F5">
        <w:rPr>
          <w:rFonts w:ascii="Arial" w:hAnsi="Arial" w:cs="Arial"/>
          <w:sz w:val="24"/>
          <w:szCs w:val="24"/>
        </w:rPr>
        <w:t xml:space="preserve"> tím, že charita má být dobrovolná a stát nemá právo brát lidem plody jejich </w:t>
      </w:r>
      <w:r w:rsidR="00273E77">
        <w:rPr>
          <w:rFonts w:ascii="Arial" w:hAnsi="Arial" w:cs="Arial"/>
          <w:sz w:val="24"/>
          <w:szCs w:val="24"/>
        </w:rPr>
        <w:t xml:space="preserve">práce či </w:t>
      </w:r>
      <w:r w:rsidRPr="007923F5">
        <w:rPr>
          <w:rFonts w:ascii="Arial" w:hAnsi="Arial" w:cs="Arial"/>
          <w:sz w:val="24"/>
          <w:szCs w:val="24"/>
        </w:rPr>
        <w:t>talentu</w:t>
      </w:r>
      <w:r w:rsidR="00273E77">
        <w:rPr>
          <w:rFonts w:ascii="Arial" w:hAnsi="Arial" w:cs="Arial"/>
          <w:sz w:val="24"/>
          <w:szCs w:val="24"/>
        </w:rPr>
        <w:t xml:space="preserve"> (věnujte pozornost rozdílu mezi těmito dvěma pojmy)</w:t>
      </w:r>
      <w:r w:rsidRPr="007923F5">
        <w:rPr>
          <w:rFonts w:ascii="Arial" w:hAnsi="Arial" w:cs="Arial"/>
          <w:sz w:val="24"/>
          <w:szCs w:val="24"/>
        </w:rPr>
        <w:t>.</w:t>
      </w:r>
    </w:p>
    <w:p w14:paraId="4F637E02" w14:textId="77777777" w:rsidR="00643F07" w:rsidRDefault="00643F07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CA2448" w14:textId="33F1695A" w:rsidR="007923F5" w:rsidRP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lastRenderedPageBreak/>
        <w:t>Průběh debaty:</w:t>
      </w:r>
    </w:p>
    <w:p w14:paraId="07DE8952" w14:textId="0249D583" w:rsidR="007923F5" w:rsidRPr="007923F5" w:rsidRDefault="007923F5" w:rsidP="00C24DC0">
      <w:pPr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>Příprava argumentů v</w:t>
      </w:r>
      <w:r w:rsidR="00273E77">
        <w:rPr>
          <w:rFonts w:ascii="Arial" w:hAnsi="Arial" w:cs="Arial"/>
          <w:sz w:val="24"/>
          <w:szCs w:val="24"/>
        </w:rPr>
        <w:t> </w:t>
      </w:r>
      <w:r w:rsidRPr="007923F5">
        <w:rPr>
          <w:rFonts w:ascii="Arial" w:hAnsi="Arial" w:cs="Arial"/>
          <w:sz w:val="24"/>
          <w:szCs w:val="24"/>
        </w:rPr>
        <w:t>týmu</w:t>
      </w:r>
      <w:r w:rsidR="00273E77">
        <w:rPr>
          <w:rFonts w:ascii="Arial" w:hAnsi="Arial" w:cs="Arial"/>
          <w:sz w:val="24"/>
          <w:szCs w:val="24"/>
        </w:rPr>
        <w:t xml:space="preserve"> </w:t>
      </w:r>
      <w:r w:rsidRPr="007923F5">
        <w:rPr>
          <w:rFonts w:ascii="Arial" w:hAnsi="Arial" w:cs="Arial"/>
          <w:sz w:val="24"/>
          <w:szCs w:val="24"/>
        </w:rPr>
        <w:t xml:space="preserve">– </w:t>
      </w:r>
      <w:r w:rsidR="00273E77">
        <w:rPr>
          <w:rFonts w:ascii="Arial" w:hAnsi="Arial" w:cs="Arial"/>
          <w:sz w:val="24"/>
          <w:szCs w:val="24"/>
        </w:rPr>
        <w:t>studenti</w:t>
      </w:r>
      <w:r w:rsidRPr="007923F5">
        <w:rPr>
          <w:rFonts w:ascii="Arial" w:hAnsi="Arial" w:cs="Arial"/>
          <w:sz w:val="24"/>
          <w:szCs w:val="24"/>
        </w:rPr>
        <w:t xml:space="preserve"> využívají text i zápisky z tabule.</w:t>
      </w:r>
    </w:p>
    <w:p w14:paraId="7F46B3E0" w14:textId="40029CC9" w:rsidR="007923F5" w:rsidRPr="007923F5" w:rsidRDefault="007923F5" w:rsidP="00C24DC0">
      <w:pPr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 xml:space="preserve">Úvodní řeč týmu Rawls </w:t>
      </w:r>
    </w:p>
    <w:p w14:paraId="566F9534" w14:textId="6F92C96B" w:rsidR="007923F5" w:rsidRPr="007923F5" w:rsidRDefault="007923F5" w:rsidP="00C24DC0">
      <w:pPr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 xml:space="preserve">Úvodní řeč týmu Nozick </w:t>
      </w:r>
    </w:p>
    <w:p w14:paraId="11BBDD69" w14:textId="7CF8216F" w:rsidR="007923F5" w:rsidRPr="007923F5" w:rsidRDefault="007923F5" w:rsidP="00C24DC0">
      <w:pPr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 xml:space="preserve">Volná křížová argumentace moderovaná </w:t>
      </w:r>
      <w:r w:rsidR="00273E77">
        <w:rPr>
          <w:rFonts w:ascii="Arial" w:hAnsi="Arial" w:cs="Arial"/>
          <w:sz w:val="24"/>
          <w:szCs w:val="24"/>
        </w:rPr>
        <w:t>přednášejícím</w:t>
      </w:r>
      <w:r w:rsidRPr="007923F5">
        <w:rPr>
          <w:rFonts w:ascii="Arial" w:hAnsi="Arial" w:cs="Arial"/>
          <w:sz w:val="24"/>
          <w:szCs w:val="24"/>
        </w:rPr>
        <w:t xml:space="preserve"> </w:t>
      </w:r>
    </w:p>
    <w:p w14:paraId="6F29BFBC" w14:textId="0FF3DAFF" w:rsidR="007923F5" w:rsidRPr="007923F5" w:rsidRDefault="007923F5" w:rsidP="00C24DC0">
      <w:pPr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 xml:space="preserve">Shrnutí </w:t>
      </w:r>
      <w:r w:rsidR="00273E77">
        <w:rPr>
          <w:rFonts w:ascii="Arial" w:hAnsi="Arial" w:cs="Arial"/>
          <w:sz w:val="24"/>
          <w:szCs w:val="24"/>
        </w:rPr>
        <w:t xml:space="preserve">argumentů </w:t>
      </w:r>
      <w:r w:rsidRPr="007923F5">
        <w:rPr>
          <w:rFonts w:ascii="Arial" w:hAnsi="Arial" w:cs="Arial"/>
          <w:sz w:val="24"/>
          <w:szCs w:val="24"/>
        </w:rPr>
        <w:t xml:space="preserve">obou stran </w:t>
      </w:r>
    </w:p>
    <w:p w14:paraId="2FAD9126" w14:textId="7B886F83" w:rsidR="007923F5" w:rsidRPr="007923F5" w:rsidRDefault="007923F5" w:rsidP="00C24D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23F5">
        <w:rPr>
          <w:rFonts w:ascii="Arial" w:hAnsi="Arial" w:cs="Arial"/>
          <w:b/>
          <w:bCs/>
          <w:sz w:val="24"/>
          <w:szCs w:val="24"/>
        </w:rPr>
        <w:t>Krok 2: Pětiminutov</w:t>
      </w:r>
      <w:r w:rsidR="00857F53">
        <w:rPr>
          <w:rFonts w:ascii="Arial" w:hAnsi="Arial" w:cs="Arial"/>
          <w:b/>
          <w:bCs/>
          <w:sz w:val="24"/>
          <w:szCs w:val="24"/>
        </w:rPr>
        <w:t>ý</w:t>
      </w:r>
      <w:r w:rsidRPr="007923F5">
        <w:rPr>
          <w:rFonts w:ascii="Arial" w:hAnsi="Arial" w:cs="Arial"/>
          <w:b/>
          <w:bCs/>
          <w:sz w:val="24"/>
          <w:szCs w:val="24"/>
        </w:rPr>
        <w:t xml:space="preserve"> </w:t>
      </w:r>
      <w:r w:rsidR="00273E77">
        <w:rPr>
          <w:rFonts w:ascii="Arial" w:hAnsi="Arial" w:cs="Arial"/>
          <w:b/>
          <w:bCs/>
          <w:sz w:val="24"/>
          <w:szCs w:val="24"/>
        </w:rPr>
        <w:t>výstupní mini-</w:t>
      </w:r>
      <w:r w:rsidRPr="007923F5">
        <w:rPr>
          <w:rFonts w:ascii="Arial" w:hAnsi="Arial" w:cs="Arial"/>
          <w:b/>
          <w:bCs/>
          <w:sz w:val="24"/>
          <w:szCs w:val="24"/>
        </w:rPr>
        <w:t>ese</w:t>
      </w:r>
      <w:r w:rsidR="00273E77">
        <w:rPr>
          <w:rFonts w:ascii="Arial" w:hAnsi="Arial" w:cs="Arial"/>
          <w:b/>
          <w:bCs/>
          <w:sz w:val="24"/>
          <w:szCs w:val="24"/>
        </w:rPr>
        <w:t>j</w:t>
      </w:r>
    </w:p>
    <w:p w14:paraId="30A63067" w14:textId="45CF5649" w:rsidR="007923F5" w:rsidRP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sz w:val="24"/>
          <w:szCs w:val="24"/>
        </w:rPr>
        <w:t xml:space="preserve">Každý </w:t>
      </w:r>
      <w:r w:rsidR="00273E77">
        <w:rPr>
          <w:rFonts w:ascii="Arial" w:hAnsi="Arial" w:cs="Arial"/>
          <w:sz w:val="24"/>
          <w:szCs w:val="24"/>
        </w:rPr>
        <w:t>student</w:t>
      </w:r>
      <w:r w:rsidRPr="007923F5">
        <w:rPr>
          <w:rFonts w:ascii="Arial" w:hAnsi="Arial" w:cs="Arial"/>
          <w:sz w:val="24"/>
          <w:szCs w:val="24"/>
        </w:rPr>
        <w:t xml:space="preserve"> před odchodem ze třídy odevzd</w:t>
      </w:r>
      <w:r w:rsidR="00273E77">
        <w:rPr>
          <w:rFonts w:ascii="Arial" w:hAnsi="Arial" w:cs="Arial"/>
          <w:sz w:val="24"/>
          <w:szCs w:val="24"/>
        </w:rPr>
        <w:t>á</w:t>
      </w:r>
      <w:r w:rsidRPr="007923F5">
        <w:rPr>
          <w:rFonts w:ascii="Arial" w:hAnsi="Arial" w:cs="Arial"/>
          <w:sz w:val="24"/>
          <w:szCs w:val="24"/>
        </w:rPr>
        <w:t xml:space="preserve"> </w:t>
      </w:r>
      <w:r w:rsidR="00273E77">
        <w:rPr>
          <w:rFonts w:ascii="Arial" w:hAnsi="Arial" w:cs="Arial"/>
          <w:sz w:val="24"/>
          <w:szCs w:val="24"/>
        </w:rPr>
        <w:t xml:space="preserve">text </w:t>
      </w:r>
      <w:r w:rsidRPr="007923F5">
        <w:rPr>
          <w:rFonts w:ascii="Arial" w:hAnsi="Arial" w:cs="Arial"/>
          <w:sz w:val="24"/>
          <w:szCs w:val="24"/>
        </w:rPr>
        <w:t>se samostatnou písemnou odpovědí na otázku:</w:t>
      </w:r>
    </w:p>
    <w:p w14:paraId="729BB1D6" w14:textId="53C37084" w:rsidR="007923F5" w:rsidRPr="007923F5" w:rsidRDefault="007923F5" w:rsidP="00C24DC0">
      <w:pPr>
        <w:spacing w:line="360" w:lineRule="auto"/>
        <w:rPr>
          <w:rFonts w:ascii="Arial" w:hAnsi="Arial" w:cs="Arial"/>
          <w:sz w:val="24"/>
          <w:szCs w:val="24"/>
        </w:rPr>
      </w:pPr>
      <w:r w:rsidRPr="007923F5">
        <w:rPr>
          <w:rFonts w:ascii="Arial" w:hAnsi="Arial" w:cs="Arial"/>
          <w:i/>
          <w:iCs/>
          <w:sz w:val="24"/>
          <w:szCs w:val="24"/>
        </w:rPr>
        <w:t>„Představ</w:t>
      </w:r>
      <w:r w:rsidR="00273E77">
        <w:rPr>
          <w:rFonts w:ascii="Arial" w:hAnsi="Arial" w:cs="Arial"/>
          <w:i/>
          <w:iCs/>
          <w:sz w:val="24"/>
          <w:szCs w:val="24"/>
        </w:rPr>
        <w:t>te</w:t>
      </w:r>
      <w:r w:rsidRPr="007923F5">
        <w:rPr>
          <w:rFonts w:ascii="Arial" w:hAnsi="Arial" w:cs="Arial"/>
          <w:i/>
          <w:iCs/>
          <w:sz w:val="24"/>
          <w:szCs w:val="24"/>
        </w:rPr>
        <w:t xml:space="preserve"> si, že v budoucnu vydělá</w:t>
      </w:r>
      <w:r w:rsidR="00273E77">
        <w:rPr>
          <w:rFonts w:ascii="Arial" w:hAnsi="Arial" w:cs="Arial"/>
          <w:i/>
          <w:iCs/>
          <w:sz w:val="24"/>
          <w:szCs w:val="24"/>
        </w:rPr>
        <w:t>te</w:t>
      </w:r>
      <w:r w:rsidRPr="007923F5">
        <w:rPr>
          <w:rFonts w:ascii="Arial" w:hAnsi="Arial" w:cs="Arial"/>
          <w:i/>
          <w:iCs/>
          <w:sz w:val="24"/>
          <w:szCs w:val="24"/>
        </w:rPr>
        <w:t xml:space="preserve"> hodně peněz díky svému vlastnímu úsilí a nápadu. S kým bys</w:t>
      </w:r>
      <w:r w:rsidR="00273E77">
        <w:rPr>
          <w:rFonts w:ascii="Arial" w:hAnsi="Arial" w:cs="Arial"/>
          <w:i/>
          <w:iCs/>
          <w:sz w:val="24"/>
          <w:szCs w:val="24"/>
        </w:rPr>
        <w:t>te</w:t>
      </w:r>
      <w:r w:rsidRPr="007923F5">
        <w:rPr>
          <w:rFonts w:ascii="Arial" w:hAnsi="Arial" w:cs="Arial"/>
          <w:i/>
          <w:iCs/>
          <w:sz w:val="24"/>
          <w:szCs w:val="24"/>
        </w:rPr>
        <w:t xml:space="preserve"> v té chvíli souhlasil v otázce daní</w:t>
      </w:r>
      <w:r w:rsidR="00D73846">
        <w:rPr>
          <w:rFonts w:ascii="Arial" w:hAnsi="Arial" w:cs="Arial"/>
          <w:i/>
          <w:iCs/>
          <w:sz w:val="24"/>
          <w:szCs w:val="24"/>
        </w:rPr>
        <w:t xml:space="preserve"> - s</w:t>
      </w:r>
      <w:r w:rsidRPr="007923F5">
        <w:rPr>
          <w:rFonts w:ascii="Arial" w:hAnsi="Arial" w:cs="Arial"/>
          <w:i/>
          <w:iCs/>
          <w:sz w:val="24"/>
          <w:szCs w:val="24"/>
        </w:rPr>
        <w:t xml:space="preserve"> Nozickem, nebo s Rawlsem? Své rozhodnutí podlož</w:t>
      </w:r>
      <w:r w:rsidR="00273E77">
        <w:rPr>
          <w:rFonts w:ascii="Arial" w:hAnsi="Arial" w:cs="Arial"/>
          <w:i/>
          <w:iCs/>
          <w:sz w:val="24"/>
          <w:szCs w:val="24"/>
        </w:rPr>
        <w:t>te</w:t>
      </w:r>
      <w:r w:rsidRPr="007923F5">
        <w:rPr>
          <w:rFonts w:ascii="Arial" w:hAnsi="Arial" w:cs="Arial"/>
          <w:i/>
          <w:iCs/>
          <w:sz w:val="24"/>
          <w:szCs w:val="24"/>
        </w:rPr>
        <w:t xml:space="preserve"> alespoň jedním filozofickým argumentem, který dnes zazněl.“</w:t>
      </w:r>
      <w:r w:rsidRPr="007923F5">
        <w:rPr>
          <w:rFonts w:ascii="Arial" w:hAnsi="Arial" w:cs="Arial"/>
          <w:sz w:val="24"/>
          <w:szCs w:val="24"/>
        </w:rPr>
        <w:t xml:space="preserve"> </w:t>
      </w:r>
    </w:p>
    <w:p w14:paraId="19FCD9B7" w14:textId="77777777" w:rsidR="003A1B35" w:rsidRPr="00C24DC0" w:rsidRDefault="003A1B35" w:rsidP="00C24DC0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A1B35" w:rsidRPr="00C24D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D244A" w14:textId="77777777" w:rsidR="00F42E64" w:rsidRDefault="00F42E64" w:rsidP="00C24DC0">
      <w:pPr>
        <w:spacing w:after="0" w:line="240" w:lineRule="auto"/>
      </w:pPr>
      <w:r>
        <w:separator/>
      </w:r>
    </w:p>
  </w:endnote>
  <w:endnote w:type="continuationSeparator" w:id="0">
    <w:p w14:paraId="26D10831" w14:textId="77777777" w:rsidR="00F42E64" w:rsidRDefault="00F42E64" w:rsidP="00C2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899416"/>
      <w:docPartObj>
        <w:docPartGallery w:val="Page Numbers (Bottom of Page)"/>
        <w:docPartUnique/>
      </w:docPartObj>
    </w:sdtPr>
    <w:sdtContent>
      <w:p w14:paraId="39A6359C" w14:textId="53EC0D65" w:rsidR="00C24DC0" w:rsidRDefault="00C24DC0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C18679" w14:textId="77777777" w:rsidR="00C24DC0" w:rsidRDefault="00C24D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E452" w14:textId="77777777" w:rsidR="00F42E64" w:rsidRDefault="00F42E64" w:rsidP="00C24DC0">
      <w:pPr>
        <w:spacing w:after="0" w:line="240" w:lineRule="auto"/>
      </w:pPr>
      <w:r>
        <w:separator/>
      </w:r>
    </w:p>
  </w:footnote>
  <w:footnote w:type="continuationSeparator" w:id="0">
    <w:p w14:paraId="18A02670" w14:textId="77777777" w:rsidR="00F42E64" w:rsidRDefault="00F42E64" w:rsidP="00C24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B1B"/>
    <w:multiLevelType w:val="multilevel"/>
    <w:tmpl w:val="47FC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566D8"/>
    <w:multiLevelType w:val="multilevel"/>
    <w:tmpl w:val="7D56AC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C40C6"/>
    <w:multiLevelType w:val="multilevel"/>
    <w:tmpl w:val="601A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55E95"/>
    <w:multiLevelType w:val="multilevel"/>
    <w:tmpl w:val="9AD4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8145B"/>
    <w:multiLevelType w:val="multilevel"/>
    <w:tmpl w:val="53C0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B0B73"/>
    <w:multiLevelType w:val="multilevel"/>
    <w:tmpl w:val="B6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F5FA9"/>
    <w:multiLevelType w:val="multilevel"/>
    <w:tmpl w:val="66684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34E70"/>
    <w:multiLevelType w:val="multilevel"/>
    <w:tmpl w:val="DCE4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E1524"/>
    <w:multiLevelType w:val="multilevel"/>
    <w:tmpl w:val="51D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8624EC"/>
    <w:multiLevelType w:val="multilevel"/>
    <w:tmpl w:val="7246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811089"/>
    <w:multiLevelType w:val="multilevel"/>
    <w:tmpl w:val="2C3A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28019F"/>
    <w:multiLevelType w:val="hybridMultilevel"/>
    <w:tmpl w:val="DD9AD6D4"/>
    <w:lvl w:ilvl="0" w:tplc="8452D8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41324"/>
    <w:multiLevelType w:val="multilevel"/>
    <w:tmpl w:val="F970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858B0"/>
    <w:multiLevelType w:val="multilevel"/>
    <w:tmpl w:val="5512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4C6B76"/>
    <w:multiLevelType w:val="multilevel"/>
    <w:tmpl w:val="A3E2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904E48"/>
    <w:multiLevelType w:val="multilevel"/>
    <w:tmpl w:val="AC76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C8324F"/>
    <w:multiLevelType w:val="multilevel"/>
    <w:tmpl w:val="7734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16A43"/>
    <w:multiLevelType w:val="multilevel"/>
    <w:tmpl w:val="BEF8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3275401">
    <w:abstractNumId w:val="5"/>
  </w:num>
  <w:num w:numId="2" w16cid:durableId="1823231864">
    <w:abstractNumId w:val="2"/>
  </w:num>
  <w:num w:numId="3" w16cid:durableId="1277063168">
    <w:abstractNumId w:val="16"/>
  </w:num>
  <w:num w:numId="4" w16cid:durableId="582184132">
    <w:abstractNumId w:val="0"/>
  </w:num>
  <w:num w:numId="5" w16cid:durableId="892303921">
    <w:abstractNumId w:val="15"/>
  </w:num>
  <w:num w:numId="6" w16cid:durableId="1872960679">
    <w:abstractNumId w:val="1"/>
  </w:num>
  <w:num w:numId="7" w16cid:durableId="1877279762">
    <w:abstractNumId w:val="13"/>
  </w:num>
  <w:num w:numId="8" w16cid:durableId="435179982">
    <w:abstractNumId w:val="14"/>
  </w:num>
  <w:num w:numId="9" w16cid:durableId="341862003">
    <w:abstractNumId w:val="4"/>
  </w:num>
  <w:num w:numId="10" w16cid:durableId="1101726786">
    <w:abstractNumId w:val="6"/>
  </w:num>
  <w:num w:numId="11" w16cid:durableId="683551410">
    <w:abstractNumId w:val="3"/>
  </w:num>
  <w:num w:numId="12" w16cid:durableId="266698319">
    <w:abstractNumId w:val="12"/>
  </w:num>
  <w:num w:numId="13" w16cid:durableId="1136918577">
    <w:abstractNumId w:val="10"/>
  </w:num>
  <w:num w:numId="14" w16cid:durableId="1070006660">
    <w:abstractNumId w:val="11"/>
  </w:num>
  <w:num w:numId="15" w16cid:durableId="1281378097">
    <w:abstractNumId w:val="7"/>
  </w:num>
  <w:num w:numId="16" w16cid:durableId="1311595176">
    <w:abstractNumId w:val="9"/>
  </w:num>
  <w:num w:numId="17" w16cid:durableId="1867521800">
    <w:abstractNumId w:val="17"/>
  </w:num>
  <w:num w:numId="18" w16cid:durableId="10355474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F5"/>
    <w:rsid w:val="00013E26"/>
    <w:rsid w:val="00166193"/>
    <w:rsid w:val="001B7DC9"/>
    <w:rsid w:val="00273E77"/>
    <w:rsid w:val="002D2573"/>
    <w:rsid w:val="003A1B35"/>
    <w:rsid w:val="00442F22"/>
    <w:rsid w:val="005039EF"/>
    <w:rsid w:val="00643F07"/>
    <w:rsid w:val="007923F5"/>
    <w:rsid w:val="007B0C82"/>
    <w:rsid w:val="007F5231"/>
    <w:rsid w:val="00857F53"/>
    <w:rsid w:val="00B16E16"/>
    <w:rsid w:val="00B17756"/>
    <w:rsid w:val="00C24DC0"/>
    <w:rsid w:val="00D73846"/>
    <w:rsid w:val="00E00BD2"/>
    <w:rsid w:val="00F42E64"/>
    <w:rsid w:val="00FF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1BC2"/>
  <w15:chartTrackingRefBased/>
  <w15:docId w15:val="{222C3FBD-E40C-47EE-8CFC-DC451051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2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2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2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2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2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2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2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2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2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2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2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23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23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23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23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23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23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2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2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2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2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2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23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23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23F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2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23F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23F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923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23F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2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4DC0"/>
  </w:style>
  <w:style w:type="paragraph" w:styleId="Zpat">
    <w:name w:val="footer"/>
    <w:basedOn w:val="Normln"/>
    <w:link w:val="ZpatChar"/>
    <w:uiPriority w:val="99"/>
    <w:unhideWhenUsed/>
    <w:rsid w:val="00C2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4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6C5C-6F99-4748-BA11-A4AE9A99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1526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2026-06-29T18:58:00Z</dcterms:created>
  <dcterms:modified xsi:type="dcterms:W3CDTF">2026-06-30T03:03:00Z</dcterms:modified>
</cp:coreProperties>
</file>